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334AF" w14:textId="00DDF50B" w:rsidR="00BD13DA" w:rsidRPr="00C119B5" w:rsidRDefault="00BD13DA" w:rsidP="00BD13DA">
      <w:pPr>
        <w:snapToGrid w:val="0"/>
        <w:spacing w:line="440" w:lineRule="exact"/>
        <w:jc w:val="center"/>
        <w:rPr>
          <w:rFonts w:ascii="標楷體" w:eastAsia="標楷體" w:hAnsi="標楷體"/>
          <w:sz w:val="28"/>
        </w:rPr>
      </w:pPr>
      <w:r w:rsidRPr="00C119B5">
        <w:rPr>
          <w:rFonts w:ascii="標楷體" w:eastAsia="標楷體" w:hAnsi="標楷體" w:hint="eastAsia"/>
          <w:sz w:val="28"/>
        </w:rPr>
        <w:t>臺北市立大學附設實驗國民小學1</w:t>
      </w:r>
      <w:r w:rsidR="00F9142E">
        <w:rPr>
          <w:rFonts w:ascii="標楷體" w:eastAsia="標楷體" w:hAnsi="標楷體"/>
          <w:sz w:val="28"/>
        </w:rPr>
        <w:t>11</w:t>
      </w:r>
      <w:r w:rsidRPr="00C119B5">
        <w:rPr>
          <w:rFonts w:ascii="標楷體" w:eastAsia="標楷體" w:hAnsi="標楷體"/>
          <w:sz w:val="28"/>
        </w:rPr>
        <w:t>學年度</w:t>
      </w:r>
      <w:r w:rsidRPr="00C119B5">
        <w:rPr>
          <w:rFonts w:ascii="標楷體" w:eastAsia="標楷體" w:hAnsi="標楷體" w:hint="eastAsia"/>
          <w:sz w:val="28"/>
        </w:rPr>
        <w:t>校訂</w:t>
      </w:r>
      <w:r w:rsidRPr="00C119B5">
        <w:rPr>
          <w:rFonts w:ascii="標楷體" w:eastAsia="標楷體" w:hAnsi="標楷體"/>
          <w:sz w:val="28"/>
        </w:rPr>
        <w:t>課程</w:t>
      </w:r>
    </w:p>
    <w:p w14:paraId="6638E2F5" w14:textId="53A99EE9" w:rsidR="00D42574" w:rsidRPr="00C119B5" w:rsidRDefault="00F9142E" w:rsidP="00D42574">
      <w:pPr>
        <w:pStyle w:val="ad"/>
        <w:spacing w:before="0" w:after="0"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</w:t>
      </w:r>
      <w:r w:rsidR="00BD13DA" w:rsidRPr="00C119B5">
        <w:rPr>
          <w:rFonts w:ascii="標楷體" w:eastAsia="標楷體" w:hAnsi="標楷體"/>
        </w:rPr>
        <w:t>年級</w:t>
      </w:r>
      <w:r w:rsidR="00090369" w:rsidRPr="00C119B5">
        <w:rPr>
          <w:rFonts w:ascii="標楷體" w:eastAsia="標楷體" w:hAnsi="標楷體" w:hint="eastAsia"/>
          <w:lang w:eastAsia="zh-HK"/>
        </w:rPr>
        <w:t>第</w:t>
      </w:r>
      <w:r w:rsidR="00E13D78" w:rsidRPr="00C119B5">
        <w:rPr>
          <w:rFonts w:ascii="標楷體" w:eastAsia="標楷體" w:hAnsi="標楷體" w:hint="eastAsia"/>
        </w:rPr>
        <w:t>一</w:t>
      </w:r>
      <w:r w:rsidR="00BD13DA" w:rsidRPr="00C119B5">
        <w:rPr>
          <w:rFonts w:ascii="標楷體" w:eastAsia="標楷體" w:hAnsi="標楷體" w:hint="eastAsia"/>
        </w:rPr>
        <w:t>學期</w:t>
      </w:r>
      <w:r w:rsidR="006956D1" w:rsidRPr="00C119B5">
        <w:rPr>
          <w:rFonts w:ascii="標楷體" w:eastAsia="標楷體" w:hAnsi="標楷體" w:hint="eastAsia"/>
        </w:rPr>
        <w:t>魔數</w:t>
      </w:r>
      <w:r w:rsidR="007F5AE1" w:rsidRPr="00C119B5">
        <w:rPr>
          <w:rFonts w:ascii="標楷體" w:eastAsia="標楷體" w:hAnsi="標楷體" w:hint="eastAsia"/>
        </w:rPr>
        <w:t>解謎</w:t>
      </w:r>
      <w:r w:rsidR="00BD13DA" w:rsidRPr="00C119B5">
        <w:rPr>
          <w:rFonts w:ascii="標楷體" w:eastAsia="標楷體" w:hAnsi="標楷體" w:hint="eastAsia"/>
          <w:lang w:eastAsia="zh-HK"/>
        </w:rPr>
        <w:t>課程</w:t>
      </w:r>
      <w:r w:rsidR="00BD13DA" w:rsidRPr="00C119B5">
        <w:rPr>
          <w:rFonts w:ascii="標楷體" w:eastAsia="標楷體" w:hAnsi="標楷體" w:hint="eastAsia"/>
        </w:rPr>
        <w:t>教學活動設計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6"/>
        <w:gridCol w:w="1135"/>
        <w:gridCol w:w="3121"/>
        <w:gridCol w:w="425"/>
        <w:gridCol w:w="564"/>
        <w:gridCol w:w="2410"/>
        <w:gridCol w:w="710"/>
        <w:gridCol w:w="1136"/>
      </w:tblGrid>
      <w:tr w:rsidR="00107F3E" w:rsidRPr="00C119B5" w14:paraId="36915951" w14:textId="77777777" w:rsidTr="00B9078E">
        <w:trPr>
          <w:trHeight w:val="545"/>
          <w:jc w:val="center"/>
        </w:trPr>
        <w:tc>
          <w:tcPr>
            <w:tcW w:w="1126" w:type="dxa"/>
            <w:shd w:val="clear" w:color="auto" w:fill="D9D9D9"/>
            <w:vAlign w:val="center"/>
          </w:tcPr>
          <w:p w14:paraId="2F67B27D" w14:textId="77777777" w:rsidR="00BD13DA" w:rsidRPr="00C119B5" w:rsidRDefault="00BD13DA" w:rsidP="00BD13D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主題名稱</w:t>
            </w:r>
          </w:p>
        </w:tc>
        <w:tc>
          <w:tcPr>
            <w:tcW w:w="9501" w:type="dxa"/>
            <w:gridSpan w:val="7"/>
            <w:shd w:val="clear" w:color="auto" w:fill="D9D9D9"/>
            <w:vAlign w:val="center"/>
          </w:tcPr>
          <w:p w14:paraId="383724F3" w14:textId="4C70FBE5" w:rsidR="00BD13DA" w:rsidRPr="00C119B5" w:rsidRDefault="006956D1" w:rsidP="00CF3AEA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C119B5">
              <w:rPr>
                <w:rFonts w:ascii="標楷體" w:eastAsia="標楷體" w:hAnsi="標楷體" w:hint="eastAsia"/>
                <w:b/>
                <w:szCs w:val="24"/>
              </w:rPr>
              <w:t>數之修煉</w:t>
            </w:r>
            <w:r w:rsidR="007A2E78" w:rsidRPr="00C119B5">
              <w:rPr>
                <w:rFonts w:ascii="標楷體" w:eastAsia="標楷體" w:hAnsi="標楷體" w:hint="eastAsia"/>
                <w:b/>
                <w:szCs w:val="24"/>
              </w:rPr>
              <w:t>Ⅰ</w:t>
            </w:r>
          </w:p>
        </w:tc>
      </w:tr>
      <w:tr w:rsidR="00107F3E" w:rsidRPr="00C119B5" w14:paraId="764BFFB2" w14:textId="77777777" w:rsidTr="001B703D">
        <w:trPr>
          <w:jc w:val="center"/>
        </w:trPr>
        <w:tc>
          <w:tcPr>
            <w:tcW w:w="1126" w:type="dxa"/>
            <w:vAlign w:val="center"/>
          </w:tcPr>
          <w:p w14:paraId="011C4681" w14:textId="77777777" w:rsidR="00BD13DA" w:rsidRPr="00C119B5" w:rsidRDefault="00BD13DA" w:rsidP="00BD13D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跨域合作</w:t>
            </w:r>
          </w:p>
        </w:tc>
        <w:tc>
          <w:tcPr>
            <w:tcW w:w="4256" w:type="dxa"/>
            <w:gridSpan w:val="2"/>
            <w:vAlign w:val="center"/>
          </w:tcPr>
          <w:p w14:paraId="34C980AE" w14:textId="77777777" w:rsidR="002A7DE6" w:rsidRPr="00C119B5" w:rsidRDefault="006E19D3" w:rsidP="002A7DE6">
            <w:pPr>
              <w:snapToGrid w:val="0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□</w:t>
            </w:r>
            <w:r w:rsidR="002A7DE6" w:rsidRPr="00C119B5">
              <w:rPr>
                <w:rFonts w:ascii="標楷體" w:eastAsia="標楷體" w:hAnsi="標楷體" w:hint="eastAsia"/>
              </w:rPr>
              <w:t xml:space="preserve">語文 □自然與科技 □社會  </w:t>
            </w:r>
          </w:p>
          <w:p w14:paraId="315A676F" w14:textId="77777777" w:rsidR="002A7DE6" w:rsidRPr="00C119B5" w:rsidRDefault="006E19D3" w:rsidP="002A7DE6">
            <w:pPr>
              <w:snapToGrid w:val="0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■</w:t>
            </w:r>
            <w:r w:rsidR="002A7DE6" w:rsidRPr="00C119B5">
              <w:rPr>
                <w:rFonts w:ascii="標楷體" w:eastAsia="標楷體" w:hAnsi="標楷體" w:hint="eastAsia"/>
              </w:rPr>
              <w:t>數學□健康與體育□本土語</w:t>
            </w:r>
          </w:p>
          <w:p w14:paraId="743ED298" w14:textId="77777777" w:rsidR="00BD13DA" w:rsidRPr="00C119B5" w:rsidRDefault="002A7DE6" w:rsidP="0043008A">
            <w:pPr>
              <w:snapToGrid w:val="0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□英語□藝術與人文□生活</w:t>
            </w:r>
            <w:r w:rsidR="0043008A" w:rsidRPr="00C119B5">
              <w:rPr>
                <w:rFonts w:ascii="標楷體" w:eastAsia="標楷體" w:hAnsi="標楷體" w:hint="eastAsia"/>
              </w:rPr>
              <w:t>□綜合活動</w:t>
            </w:r>
          </w:p>
        </w:tc>
        <w:tc>
          <w:tcPr>
            <w:tcW w:w="989" w:type="dxa"/>
            <w:gridSpan w:val="2"/>
            <w:vAlign w:val="center"/>
          </w:tcPr>
          <w:p w14:paraId="2921FB6E" w14:textId="77777777" w:rsidR="00BD13DA" w:rsidRPr="00C119B5" w:rsidRDefault="00BD13DA" w:rsidP="00BD13D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節數安排</w:t>
            </w:r>
          </w:p>
        </w:tc>
        <w:tc>
          <w:tcPr>
            <w:tcW w:w="4256" w:type="dxa"/>
            <w:gridSpan w:val="3"/>
            <w:vAlign w:val="center"/>
          </w:tcPr>
          <w:p w14:paraId="17B783E7" w14:textId="77777777" w:rsidR="00BD13DA" w:rsidRPr="00C119B5" w:rsidRDefault="00926C12" w:rsidP="0043008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校本</w:t>
            </w:r>
            <w:r w:rsidR="005F074A" w:rsidRPr="00C119B5">
              <w:rPr>
                <w:rFonts w:ascii="標楷體" w:eastAsia="標楷體" w:hAnsi="標楷體" w:hint="eastAsia"/>
                <w:sz w:val="26"/>
                <w:szCs w:val="26"/>
              </w:rPr>
              <w:t>課程</w:t>
            </w:r>
            <w:r w:rsidR="004B40C8" w:rsidRPr="00C119B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20</w:t>
            </w:r>
            <w:r w:rsidR="00BD13DA" w:rsidRPr="00C119B5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600881" w:rsidRPr="00C119B5" w14:paraId="2B5E11AA" w14:textId="77777777" w:rsidTr="001B703D"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3424" w14:textId="77777777" w:rsidR="00600881" w:rsidRPr="00C119B5" w:rsidRDefault="00600881" w:rsidP="00600881">
            <w:pPr>
              <w:snapToGrid w:val="0"/>
              <w:jc w:val="center"/>
              <w:rPr>
                <w:rFonts w:ascii="標楷體" w:eastAsia="標楷體" w:hAnsi="標楷體"/>
              </w:rPr>
            </w:pPr>
            <w:bookmarkStart w:id="0" w:name="_Hlk12654753"/>
            <w:r w:rsidRPr="00C119B5">
              <w:rPr>
                <w:rFonts w:ascii="標楷體" w:eastAsia="標楷體" w:hAnsi="標楷體" w:hint="eastAsia"/>
              </w:rPr>
              <w:t>原設計者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FC81" w14:textId="45DD8E6C" w:rsidR="00600881" w:rsidRPr="00C119B5" w:rsidRDefault="00600881" w:rsidP="0060088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魏佳洵、鄧婷尹、張毓容、邱筠茹、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黃傳盛、王怡文、陳卉穎、楊文琪。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9B9CD" w14:textId="77777777" w:rsidR="00600881" w:rsidRPr="00C119B5" w:rsidRDefault="00600881" w:rsidP="0060088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修訂者</w:t>
            </w:r>
          </w:p>
        </w:tc>
        <w:tc>
          <w:tcPr>
            <w:tcW w:w="4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DE9E" w14:textId="77777777" w:rsidR="00600881" w:rsidRPr="00C119B5" w:rsidRDefault="00600881" w:rsidP="00600881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</w:tc>
      </w:tr>
      <w:bookmarkEnd w:id="0"/>
      <w:tr w:rsidR="00600881" w:rsidRPr="00C119B5" w14:paraId="1BA3CA5D" w14:textId="77777777" w:rsidTr="001B703D"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7E6C" w14:textId="77777777" w:rsidR="00600881" w:rsidRPr="00C119B5" w:rsidRDefault="00600881" w:rsidP="0060088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教學者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7B2D" w14:textId="2B11B2A6" w:rsidR="00600881" w:rsidRPr="00C119B5" w:rsidRDefault="00600881" w:rsidP="0060088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魏佳洵、鄧婷尹、張毓容、邱筠茹、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黃傳盛、王怡文、陳卉穎、楊文琪。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30B5" w14:textId="77777777" w:rsidR="00600881" w:rsidRPr="00C119B5" w:rsidRDefault="00600881" w:rsidP="0060088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適用 年級</w:t>
            </w:r>
          </w:p>
        </w:tc>
        <w:tc>
          <w:tcPr>
            <w:tcW w:w="4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A74E8" w14:textId="7B4542C7" w:rsidR="00600881" w:rsidRPr="00C119B5" w:rsidRDefault="00600881" w:rsidP="00600881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  <w:r w:rsidRPr="00C119B5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</w:tr>
      <w:tr w:rsidR="00736ACF" w:rsidRPr="00C119B5" w14:paraId="2E5FB496" w14:textId="77777777" w:rsidTr="00B9078E">
        <w:trPr>
          <w:jc w:val="center"/>
        </w:trPr>
        <w:tc>
          <w:tcPr>
            <w:tcW w:w="1126" w:type="dxa"/>
            <w:vAlign w:val="center"/>
          </w:tcPr>
          <w:p w14:paraId="759722B4" w14:textId="77777777" w:rsidR="00736ACF" w:rsidRPr="00C119B5" w:rsidRDefault="00736ACF" w:rsidP="00736AC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課程設計理念</w:t>
            </w:r>
          </w:p>
        </w:tc>
        <w:tc>
          <w:tcPr>
            <w:tcW w:w="9501" w:type="dxa"/>
            <w:gridSpan w:val="7"/>
            <w:vAlign w:val="center"/>
          </w:tcPr>
          <w:p w14:paraId="4A22D69F" w14:textId="77777777" w:rsidR="00537637" w:rsidRPr="00C0183E" w:rsidRDefault="00537637" w:rsidP="00537637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>一、提供學生適性學習的機會，培育學生探索數學的信心與正向態度。</w:t>
            </w:r>
            <w:r w:rsidRPr="00C0183E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3590805B" w14:textId="77777777" w:rsidR="00537637" w:rsidRPr="00C0183E" w:rsidRDefault="00537637" w:rsidP="00537637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 xml:space="preserve">二、培養好奇心及觀察規律、演算、抽象、推論、溝通和數學表述等各項能力。 </w:t>
            </w:r>
          </w:p>
          <w:p w14:paraId="039900CC" w14:textId="77777777" w:rsidR="00537637" w:rsidRPr="00C0183E" w:rsidRDefault="00537637" w:rsidP="00537637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 xml:space="preserve">三、培養使用工具，運用於數學程序及解決問題的正確態度。 </w:t>
            </w:r>
          </w:p>
          <w:p w14:paraId="1FC04E81" w14:textId="77777777" w:rsidR="00537637" w:rsidRPr="00C0183E" w:rsidRDefault="00537637" w:rsidP="00537637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 xml:space="preserve">四、培養運用數學思考問題、分析問題和解決問題的能力。 </w:t>
            </w:r>
          </w:p>
          <w:p w14:paraId="2F906DC7" w14:textId="77777777" w:rsidR="00537637" w:rsidRPr="00C0183E" w:rsidRDefault="00537637" w:rsidP="00537637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 xml:space="preserve">五、培養日常生活應用與學習其他領域/科目所需的數學知能。 </w:t>
            </w:r>
          </w:p>
          <w:p w14:paraId="52D026A3" w14:textId="77777777" w:rsidR="00537637" w:rsidRPr="00C0183E" w:rsidRDefault="00537637" w:rsidP="00537637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>六、培養學生欣賞數學以簡馭繁的精神與結構嚴謹完美的特質。</w:t>
            </w:r>
            <w:r w:rsidRPr="00C0183E">
              <w:rPr>
                <w:rFonts w:ascii="標楷體" w:eastAsia="標楷體" w:hAnsi="標楷體"/>
                <w:color w:val="000000" w:themeColor="text1"/>
              </w:rPr>
              <w:t>(</w:t>
            </w:r>
            <w:r w:rsidRPr="00C0183E">
              <w:rPr>
                <w:rFonts w:ascii="標楷體" w:eastAsia="標楷體" w:hAnsi="標楷體" w:hint="eastAsia"/>
                <w:color w:val="000000" w:themeColor="text1"/>
              </w:rPr>
              <w:t>可參考內容修改</w:t>
            </w:r>
            <w:r w:rsidRPr="00C0183E">
              <w:rPr>
                <w:rFonts w:ascii="標楷體" w:eastAsia="標楷體" w:hAnsi="標楷體"/>
                <w:color w:val="000000" w:themeColor="text1"/>
              </w:rPr>
              <w:t>)</w:t>
            </w:r>
          </w:p>
          <w:p w14:paraId="421B5A30" w14:textId="16670FA9" w:rsidR="00636044" w:rsidRPr="00C0183E" w:rsidRDefault="00537637" w:rsidP="00537637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  <w:kern w:val="0"/>
              </w:rPr>
              <w:t>藉由課室中所學到的對稱概念，引領學童跨領域探索對稱之美，並利用對稱概念的理解產生類化的學習，讓學童發現數學與生活相連結之樂趣，開啟更多創意空間。</w:t>
            </w:r>
          </w:p>
        </w:tc>
      </w:tr>
      <w:tr w:rsidR="00736ACF" w:rsidRPr="00C119B5" w14:paraId="79EA0296" w14:textId="77777777" w:rsidTr="00B9078E">
        <w:trPr>
          <w:trHeight w:val="522"/>
          <w:jc w:val="center"/>
        </w:trPr>
        <w:tc>
          <w:tcPr>
            <w:tcW w:w="1126" w:type="dxa"/>
            <w:vAlign w:val="center"/>
          </w:tcPr>
          <w:p w14:paraId="289FAD78" w14:textId="77777777" w:rsidR="00736ACF" w:rsidRPr="00C119B5" w:rsidRDefault="00736ACF" w:rsidP="00736AC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領綱</w:t>
            </w:r>
          </w:p>
          <w:p w14:paraId="10CE994E" w14:textId="77777777" w:rsidR="00736ACF" w:rsidRPr="00C119B5" w:rsidRDefault="00736ACF" w:rsidP="00736AC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9501" w:type="dxa"/>
            <w:gridSpan w:val="7"/>
            <w:vAlign w:val="center"/>
          </w:tcPr>
          <w:p w14:paraId="5CCCD56F" w14:textId="36B47BB8" w:rsidR="00636044" w:rsidRDefault="00D20DD7" w:rsidP="00537637">
            <w:pPr>
              <w:pStyle w:val="Default"/>
              <w:ind w:left="960" w:hangingChars="400" w:hanging="960"/>
            </w:pPr>
            <w:r>
              <w:t>數-E-A1 具備喜歡數學、對數學世界好奇、有積極主動的學習態度，並能將數學語言運 用於日常生活中。</w:t>
            </w:r>
          </w:p>
          <w:p w14:paraId="2E69166F" w14:textId="71A878B0" w:rsidR="00D20DD7" w:rsidRDefault="00D20DD7" w:rsidP="00537637">
            <w:pPr>
              <w:pStyle w:val="Default"/>
              <w:ind w:left="960" w:hangingChars="400" w:hanging="960"/>
            </w:pPr>
            <w:r>
              <w:t>數-E-A2 具備基本的算術操作能力、並能指認基本的形體 與相對關係，在日常生活情境 中，用數學表述與解決問題。</w:t>
            </w:r>
          </w:p>
          <w:p w14:paraId="57751664" w14:textId="392CE54E" w:rsidR="00D20DD7" w:rsidRDefault="00D20DD7" w:rsidP="00537637">
            <w:pPr>
              <w:pStyle w:val="Default"/>
              <w:ind w:left="960" w:hangingChars="400" w:hanging="960"/>
            </w:pPr>
            <w:r>
              <w:t>數-E-A3 能觀察出日常生活問題和數學的 關聯，並能嘗試 與擬訂解決問題的計畫。在解決 問題之後，能轉化數學解答於日常生活的應用。</w:t>
            </w:r>
          </w:p>
          <w:p w14:paraId="7523CFDB" w14:textId="6C73EF69" w:rsidR="00D20DD7" w:rsidRPr="00D20DD7" w:rsidRDefault="00D20DD7" w:rsidP="00537637">
            <w:pPr>
              <w:pStyle w:val="Default"/>
              <w:ind w:left="960" w:hangingChars="400" w:hanging="960"/>
              <w:rPr>
                <w:rFonts w:hAnsi="標楷體"/>
              </w:rPr>
            </w:pPr>
            <w:r>
              <w:t>數-E-B1 具備日常語言與 數字及算術符號 之間的轉換能力，並能熟練操作日常使用之度 量衡及時間，認識日常經驗中的幾何形體，並能 以符號表示公式。</w:t>
            </w:r>
          </w:p>
        </w:tc>
      </w:tr>
      <w:tr w:rsidR="009E5955" w:rsidRPr="00C119B5" w14:paraId="4AAB2984" w14:textId="77777777" w:rsidTr="001B703D">
        <w:trPr>
          <w:trHeight w:val="522"/>
          <w:jc w:val="center"/>
        </w:trPr>
        <w:tc>
          <w:tcPr>
            <w:tcW w:w="1126" w:type="dxa"/>
            <w:vAlign w:val="center"/>
          </w:tcPr>
          <w:p w14:paraId="2172226A" w14:textId="77777777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4256" w:type="dxa"/>
            <w:gridSpan w:val="2"/>
          </w:tcPr>
          <w:p w14:paraId="1DFEE075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n-III-3認識因數、倍數、質數、最大公因數、最小公倍數的意義、計算與應用。</w:t>
            </w:r>
          </w:p>
          <w:p w14:paraId="7CD64A20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n-III-4理解約分、擴分、通分的意義，並應用於異分母分數的加減。</w:t>
            </w:r>
          </w:p>
          <w:p w14:paraId="632ECE03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n-III-6理解分數乘法和除法的意義、計算與應用。</w:t>
            </w:r>
          </w:p>
          <w:p w14:paraId="3547D695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d-III-2能從資料或圖表的資料數據，解決關於「可能性」的簡單問題。</w:t>
            </w:r>
          </w:p>
          <w:p w14:paraId="06E74DB8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n-III-7理解小數乘法和除法的意義，能做直式計算與應用。</w:t>
            </w:r>
          </w:p>
          <w:p w14:paraId="38CA418D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d-III-2能從資料或圖表的資料數據，解決關於「可能性」的簡單問題。</w:t>
            </w:r>
          </w:p>
          <w:p w14:paraId="0406025D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n-III-9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理解比例關係的意義，並能據以觀察、表述、計算與解題，如比率、比例尺、速度、基準量等。</w:t>
            </w:r>
          </w:p>
          <w:p w14:paraId="2482F675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s-III-7認識平面圖形縮放的意義與應用。</w:t>
            </w:r>
          </w:p>
          <w:p w14:paraId="68CE35D5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lastRenderedPageBreak/>
              <w:t>s-III-2認識圓周率的意義，理解圓面積、圓周長、扇形面積與弧長之計算方式。</w:t>
            </w:r>
          </w:p>
          <w:p w14:paraId="27EFB597" w14:textId="77777777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r</w:t>
            </w:r>
            <w:r w:rsidRPr="00627141">
              <w:rPr>
                <w:rFonts w:ascii="標楷體" w:eastAsia="標楷體" w:cs="標楷體"/>
                <w:color w:val="000000"/>
                <w:kern w:val="0"/>
              </w:rPr>
              <w:t>-III-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3觀察情境或模式中的數量關係，並用文字或符號正確表述，協助推理與解題。</w:t>
            </w:r>
          </w:p>
          <w:p w14:paraId="74523AF2" w14:textId="77777777" w:rsidR="009E5955" w:rsidRPr="00627141" w:rsidRDefault="009E5955" w:rsidP="009E5955">
            <w:pPr>
              <w:spacing w:line="0" w:lineRule="atLeast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  <w:szCs w:val="24"/>
              </w:rPr>
              <w:t>n-III-10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嘗試將較複雜的情境或模式中的數量關係以算式正確表述，並據以推理或解題。</w:t>
            </w:r>
          </w:p>
          <w:p w14:paraId="21B55CED" w14:textId="2B81A6FB" w:rsidR="009E5955" w:rsidRPr="00627141" w:rsidRDefault="009E5955" w:rsidP="009E5955">
            <w:pPr>
              <w:pStyle w:val="a3"/>
              <w:adjustRightInd w:val="0"/>
              <w:snapToGrid w:val="0"/>
              <w:ind w:left="840" w:hangingChars="350" w:hanging="84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</w:p>
        </w:tc>
        <w:tc>
          <w:tcPr>
            <w:tcW w:w="425" w:type="dxa"/>
            <w:vAlign w:val="center"/>
          </w:tcPr>
          <w:p w14:paraId="62AFAEDF" w14:textId="7AFE3DE4" w:rsidR="009E5955" w:rsidRPr="00627141" w:rsidRDefault="009E5955" w:rsidP="009E5955">
            <w:pPr>
              <w:pStyle w:val="a3"/>
              <w:snapToGrid w:val="0"/>
              <w:ind w:leftChars="26" w:left="62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lastRenderedPageBreak/>
              <w:t>學習內容</w:t>
            </w:r>
          </w:p>
        </w:tc>
        <w:tc>
          <w:tcPr>
            <w:tcW w:w="4820" w:type="dxa"/>
            <w:gridSpan w:val="4"/>
            <w:vAlign w:val="center"/>
          </w:tcPr>
          <w:p w14:paraId="1577E3F2" w14:textId="77777777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N-6-1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20以內的質數和質因數分解：小於20的質數與合數。2、3、5的質因數判別法。以短除法做質因數的分解</w:t>
            </w:r>
          </w:p>
          <w:p w14:paraId="5CCEF7A4" w14:textId="77777777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N-6-2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最大公因數與最小公倍數：質因數分解法與短除法。兩數互質。運用到分數的約分與通分。</w:t>
            </w:r>
          </w:p>
          <w:p w14:paraId="64724C83" w14:textId="77777777" w:rsidR="00627141" w:rsidRPr="00627141" w:rsidRDefault="00627141" w:rsidP="00627141">
            <w:pPr>
              <w:spacing w:line="240" w:lineRule="exact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  <w:szCs w:val="24"/>
              </w:rPr>
              <w:t>N-6-3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分數的除法：整數除以分數、分數除以分數的意義。最後理解除以一數等於乘以其倒數之公式。</w:t>
            </w:r>
          </w:p>
          <w:p w14:paraId="471C4549" w14:textId="77777777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D-6-2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解題：可能性。從統計圖表資料，回答可能性問題。機率前置經驗。「很有可能」、「很不可能」、「Ａ比Ｂ可能」。</w:t>
            </w:r>
          </w:p>
          <w:p w14:paraId="1DD3190E" w14:textId="77777777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N-6-4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小數的除法：整數除以小數、小數除以小數的意義。直式計算。教師用位值的概念說明直式計算的合理性。處理商一定比被除數小的錯誤類型。</w:t>
            </w:r>
          </w:p>
          <w:p w14:paraId="33E70905" w14:textId="77777777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S-6-3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圓周率、圓周長、圓面積、扇形面積：用分割說明圓面積公式。求扇形弧長與面積。知道以下三個比相等：（1）圓心角：360；（2）扇形弧長：圓周長；（3）扇形面積：圓面積，但應用問題只處理用（1）求弧長或面積。</w:t>
            </w:r>
          </w:p>
          <w:p w14:paraId="6B684DA5" w14:textId="77777777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N-6-8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解題：基準量與比較量。比和比值的應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lastRenderedPageBreak/>
              <w:t>用。含交換基準時之關係。</w:t>
            </w:r>
          </w:p>
          <w:p w14:paraId="6BF6BB07" w14:textId="77777777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S-6-1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放大與縮小：比例思考的應用。「幾倍放大圖」、「幾倍縮小圖」。知道縮放時，對應角相等，對應邊成比例。</w:t>
            </w:r>
          </w:p>
          <w:p w14:paraId="4C245B6B" w14:textId="77777777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S-6-2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解題：地圖比例尺。地圖比例尺之意義、記號與應用。地圖上兩邊長的比和實際兩邊長的比相等。</w:t>
            </w:r>
          </w:p>
          <w:p w14:paraId="537BA1B9" w14:textId="77777777" w:rsidR="00627141" w:rsidRPr="00627141" w:rsidRDefault="00627141" w:rsidP="00627141">
            <w:pPr>
              <w:spacing w:line="240" w:lineRule="exact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  <w:szCs w:val="24"/>
              </w:rPr>
              <w:t>R-6-2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數量關係：代數與函數的前置經驗。從具體情境或數量模式支活動出發，做觀察推理說明。</w:t>
            </w:r>
          </w:p>
          <w:p w14:paraId="46E97A82" w14:textId="50EAB7B1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R-6-3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數量關係的表示：代數與函數的前置經驗。將具體情境或模式中的數量關係，學習以文字或符號列出數量關係的關係式。</w:t>
            </w:r>
          </w:p>
          <w:p w14:paraId="5795CFE6" w14:textId="7F43A4E2" w:rsidR="00627141" w:rsidRPr="00627141" w:rsidRDefault="00627141" w:rsidP="00627141">
            <w:pPr>
              <w:pStyle w:val="a3"/>
              <w:adjustRightInd w:val="0"/>
              <w:snapToGrid w:val="0"/>
              <w:spacing w:line="240" w:lineRule="exact"/>
              <w:ind w:left="720" w:rightChars="45" w:right="108" w:hangingChars="300" w:hanging="720"/>
              <w:jc w:val="both"/>
              <w:rPr>
                <w:rFonts w:ascii="標楷體" w:eastAsia="標楷體" w:cs="標楷體"/>
                <w:color w:val="000000"/>
                <w:kern w:val="0"/>
              </w:rPr>
            </w:pPr>
            <w:r w:rsidRPr="00627141">
              <w:rPr>
                <w:rFonts w:ascii="標楷體" w:eastAsia="標楷體" w:cs="標楷體"/>
                <w:color w:val="000000"/>
                <w:kern w:val="0"/>
              </w:rPr>
              <w:t>R-6-4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解題：由問題中的數量關係，列出恰當的算式解題（同</w:t>
            </w:r>
            <w:r w:rsidRPr="00627141">
              <w:rPr>
                <w:rFonts w:ascii="標楷體" w:eastAsia="標楷體" w:cs="標楷體"/>
                <w:color w:val="000000"/>
                <w:kern w:val="0"/>
              </w:rPr>
              <w:t>N-6-9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）。可包含（</w:t>
            </w:r>
            <w:r w:rsidRPr="00627141">
              <w:rPr>
                <w:rFonts w:ascii="標楷體" w:eastAsia="標楷體" w:cs="標楷體"/>
                <w:color w:val="000000"/>
                <w:kern w:val="0"/>
              </w:rPr>
              <w:t>1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）較複雜的模式（如座位排列模式）；（</w:t>
            </w:r>
            <w:r w:rsidRPr="00627141">
              <w:rPr>
                <w:rFonts w:ascii="標楷體" w:eastAsia="標楷體" w:cs="標楷體"/>
                <w:color w:val="000000"/>
                <w:kern w:val="0"/>
              </w:rPr>
              <w:t>2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）較複雜的計數：乘法原理、加法原理或其混合；（</w:t>
            </w:r>
            <w:r w:rsidRPr="00627141">
              <w:rPr>
                <w:rFonts w:ascii="標楷體" w:eastAsia="標楷體" w:cs="標楷體"/>
                <w:color w:val="000000"/>
                <w:kern w:val="0"/>
              </w:rPr>
              <w:t>3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）較複雜之情境：如年齡問題、流水問題、和差問題、雞兔問題。連結</w:t>
            </w:r>
            <w:r w:rsidRPr="00627141">
              <w:rPr>
                <w:rFonts w:ascii="標楷體" w:eastAsia="標楷體" w:cs="標楷體"/>
                <w:color w:val="000000"/>
                <w:kern w:val="0"/>
              </w:rPr>
              <w:t>R-6-2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、</w:t>
            </w:r>
            <w:r w:rsidRPr="00627141">
              <w:rPr>
                <w:rFonts w:ascii="標楷體" w:eastAsia="標楷體" w:cs="標楷體"/>
                <w:color w:val="000000"/>
                <w:kern w:val="0"/>
              </w:rPr>
              <w:t>R-6-3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</w:rPr>
              <w:t>。</w:t>
            </w:r>
          </w:p>
          <w:p w14:paraId="5CC9F439" w14:textId="31FE861F" w:rsidR="00627141" w:rsidRPr="00627141" w:rsidRDefault="00627141" w:rsidP="00627141">
            <w:pPr>
              <w:spacing w:line="240" w:lineRule="exact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627141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N</w:t>
            </w:r>
            <w:r w:rsidRPr="00627141">
              <w:rPr>
                <w:rFonts w:ascii="標楷體" w:eastAsia="標楷體" w:cs="標楷體"/>
                <w:color w:val="000000"/>
                <w:kern w:val="0"/>
                <w:szCs w:val="24"/>
              </w:rPr>
              <w:t>-6-</w:t>
            </w:r>
            <w:r w:rsidRPr="00627141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6比與比值：異類量的比與同類量的比之比值的意義。理解相等的比中牽涉到的兩種倍數關係(比例思考的基礎)。解決比的應用問題。</w:t>
            </w:r>
          </w:p>
        </w:tc>
      </w:tr>
      <w:tr w:rsidR="009E5955" w:rsidRPr="00C119B5" w14:paraId="79DEE1E0" w14:textId="77777777" w:rsidTr="00B9078E">
        <w:trPr>
          <w:trHeight w:val="927"/>
          <w:jc w:val="center"/>
        </w:trPr>
        <w:tc>
          <w:tcPr>
            <w:tcW w:w="1126" w:type="dxa"/>
            <w:vAlign w:val="center"/>
          </w:tcPr>
          <w:p w14:paraId="23647BA1" w14:textId="77777777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lastRenderedPageBreak/>
              <w:t>學習目標</w:t>
            </w:r>
          </w:p>
        </w:tc>
        <w:tc>
          <w:tcPr>
            <w:tcW w:w="9501" w:type="dxa"/>
            <w:gridSpan w:val="7"/>
          </w:tcPr>
          <w:p w14:paraId="2884B28D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1.</w:t>
            </w:r>
            <w:r w:rsidRPr="00A80872">
              <w:rPr>
                <w:rFonts w:ascii="標楷體" w:eastAsia="標楷體" w:hAnsi="標楷體" w:hint="eastAsia"/>
                <w:szCs w:val="24"/>
              </w:rPr>
              <w:t>認識質數與合數，並能將一個合數做質因數分解，能利用短除法求最大公因數與最小公倍數，且知道互質的意義。</w:t>
            </w:r>
          </w:p>
          <w:p w14:paraId="05C289F1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2.</w:t>
            </w:r>
            <w:r w:rsidRPr="00A80872">
              <w:rPr>
                <w:rFonts w:ascii="標楷體" w:eastAsia="標楷體" w:hAnsi="標楷體" w:hint="eastAsia"/>
                <w:szCs w:val="24"/>
              </w:rPr>
              <w:t>能利用最大公因數將一個分數約成最簡分數，並熟練分數的除法計算，且能解決生活中的問題。</w:t>
            </w:r>
          </w:p>
          <w:p w14:paraId="1332974E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3.</w:t>
            </w:r>
            <w:r w:rsidRPr="00A80872">
              <w:rPr>
                <w:rFonts w:ascii="標楷體" w:eastAsia="標楷體" w:hAnsi="標楷體" w:hint="eastAsia"/>
                <w:szCs w:val="24"/>
              </w:rPr>
              <w:t>能繪製長條圖與折線圖。</w:t>
            </w:r>
          </w:p>
          <w:p w14:paraId="16E33A05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4.</w:t>
            </w:r>
            <w:r w:rsidRPr="00A80872">
              <w:rPr>
                <w:rFonts w:ascii="標楷體" w:eastAsia="標楷體" w:hAnsi="標楷體" w:hint="eastAsia"/>
                <w:szCs w:val="24"/>
              </w:rPr>
              <w:t>熟練小數的除法，且能對小數取概數。</w:t>
            </w:r>
          </w:p>
          <w:p w14:paraId="26358B83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5.</w:t>
            </w:r>
            <w:r w:rsidRPr="00A80872">
              <w:rPr>
                <w:rFonts w:ascii="標楷體" w:eastAsia="標楷體" w:hAnsi="標楷體" w:hint="eastAsia"/>
                <w:szCs w:val="24"/>
              </w:rPr>
              <w:t>知道圓周率與圓周長的關係，且能計算圓周長、扇形周長與複合圖形的周長。</w:t>
            </w:r>
          </w:p>
          <w:p w14:paraId="6F35F52E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6.</w:t>
            </w:r>
            <w:r w:rsidRPr="00A80872">
              <w:rPr>
                <w:rFonts w:ascii="標楷體" w:eastAsia="標楷體" w:hAnsi="標楷體" w:hint="eastAsia"/>
                <w:szCs w:val="24"/>
              </w:rPr>
              <w:t>知道比與比值的意義，並利用相等的比解決生活中的問題，且能知道正比與正比關係圖的意義。</w:t>
            </w:r>
          </w:p>
          <w:p w14:paraId="040BE8B1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7.</w:t>
            </w:r>
            <w:r w:rsidRPr="00A80872">
              <w:rPr>
                <w:rFonts w:ascii="標楷體" w:eastAsia="標楷體" w:hAnsi="標楷體" w:hint="eastAsia"/>
                <w:szCs w:val="24"/>
              </w:rPr>
              <w:t>知道生活中放大與縮小的關係，並能繪製指定倍數的放大與縮小圖，且能理解比例尺的意義。</w:t>
            </w:r>
          </w:p>
          <w:p w14:paraId="57EA6EE5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8.</w:t>
            </w:r>
            <w:r w:rsidRPr="00A80872">
              <w:rPr>
                <w:rFonts w:ascii="標楷體" w:eastAsia="標楷體" w:hAnsi="標楷體" w:hint="eastAsia"/>
                <w:szCs w:val="24"/>
              </w:rPr>
              <w:t>透過附件操作知道圓面積公式，並能進行圓面積、扇形面積與複合圖形面積的計算。</w:t>
            </w:r>
          </w:p>
          <w:p w14:paraId="57AD218E" w14:textId="77777777" w:rsidR="009E5955" w:rsidRPr="00A80872" w:rsidRDefault="009E5955" w:rsidP="009E5955">
            <w:pPr>
              <w:widowControl/>
              <w:tabs>
                <w:tab w:val="left" w:pos="672"/>
              </w:tabs>
              <w:spacing w:line="260" w:lineRule="exact"/>
              <w:ind w:rightChars="105" w:right="252"/>
              <w:jc w:val="both"/>
              <w:rPr>
                <w:rFonts w:ascii="標楷體" w:eastAsia="標楷體" w:hAnsi="標楷體"/>
                <w:szCs w:val="24"/>
              </w:rPr>
            </w:pPr>
            <w:r w:rsidRPr="00A80872">
              <w:rPr>
                <w:rFonts w:ascii="標楷體" w:eastAsia="標楷體" w:hAnsi="標楷體"/>
                <w:szCs w:val="24"/>
              </w:rPr>
              <w:t>9.</w:t>
            </w:r>
            <w:r w:rsidRPr="00A80872">
              <w:rPr>
                <w:rFonts w:ascii="標楷體" w:eastAsia="標楷體" w:hAnsi="標楷體" w:hint="eastAsia"/>
                <w:szCs w:val="24"/>
              </w:rPr>
              <w:t>能透過將問題簡化，找出問題的規律，再解決問題。</w:t>
            </w:r>
          </w:p>
          <w:p w14:paraId="62E4AD72" w14:textId="27ED20AD" w:rsidR="009E5955" w:rsidRPr="009A4DD7" w:rsidRDefault="009E5955" w:rsidP="009E5955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A80872">
              <w:rPr>
                <w:rFonts w:ascii="標楷體" w:eastAsia="標楷體" w:hAnsi="標楷體"/>
                <w:kern w:val="2"/>
              </w:rPr>
              <w:t>10.</w:t>
            </w:r>
            <w:r w:rsidRPr="00A80872">
              <w:rPr>
                <w:rFonts w:ascii="標楷體" w:eastAsia="標楷體" w:hAnsi="標楷體" w:hint="eastAsia"/>
                <w:kern w:val="2"/>
              </w:rPr>
              <w:t>認識等量公理，並利用等量公理解決未知數問題。</w:t>
            </w:r>
          </w:p>
        </w:tc>
      </w:tr>
      <w:tr w:rsidR="009E5955" w:rsidRPr="00C119B5" w14:paraId="7360D502" w14:textId="77777777" w:rsidTr="00B9078E">
        <w:trPr>
          <w:trHeight w:val="555"/>
          <w:jc w:val="center"/>
        </w:trPr>
        <w:tc>
          <w:tcPr>
            <w:tcW w:w="1126" w:type="dxa"/>
            <w:vAlign w:val="center"/>
          </w:tcPr>
          <w:p w14:paraId="768C4B0D" w14:textId="77777777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9501" w:type="dxa"/>
            <w:gridSpan w:val="7"/>
            <w:vAlign w:val="center"/>
          </w:tcPr>
          <w:p w14:paraId="7F283B83" w14:textId="77777777" w:rsidR="009E5955" w:rsidRPr="00C119B5" w:rsidRDefault="009E5955" w:rsidP="009E5955">
            <w:pPr>
              <w:snapToGrid w:val="0"/>
              <w:ind w:left="120" w:hangingChars="50" w:hanging="120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*□性別平等教育*□人權教育*■環境教育  *□海洋教育*□家庭教育</w:t>
            </w:r>
          </w:p>
          <w:p w14:paraId="4580124A" w14:textId="3E9F0EE6" w:rsidR="009E5955" w:rsidRPr="00C119B5" w:rsidRDefault="009E5955" w:rsidP="009E5955">
            <w:pPr>
              <w:snapToGrid w:val="0"/>
              <w:ind w:left="120" w:rightChars="-57" w:right="-137" w:hangingChars="50" w:hanging="120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*□生涯規劃教育*□國防教育 *■資訊教育(□資訊素養與倫理 ■行動學習□新興科技)</w:t>
            </w:r>
          </w:p>
          <w:p w14:paraId="5D4A8AE8" w14:textId="3F825092" w:rsidR="009E5955" w:rsidRPr="00C119B5" w:rsidRDefault="009E5955" w:rsidP="009E5955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  <w:kern w:val="0"/>
              </w:rPr>
              <w:t>□科技教育      □能源教育  □原住民族教育</w:t>
            </w:r>
            <w:r w:rsidRPr="00C119B5">
              <w:rPr>
                <w:rFonts w:ascii="標楷體" w:eastAsia="標楷體" w:hAnsi="標楷體" w:hint="eastAsia"/>
              </w:rPr>
              <w:t>■品德教育 ■生命教育</w:t>
            </w:r>
          </w:p>
          <w:p w14:paraId="0FBFC0F3" w14:textId="3F2AC4C6" w:rsidR="009E5955" w:rsidRPr="00C119B5" w:rsidRDefault="009E5955" w:rsidP="009E5955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 xml:space="preserve">□法治教育  □安全教育 □防災教育 □多元文化教育 ■閱讀素養教育 </w:t>
            </w:r>
          </w:p>
          <w:p w14:paraId="4A59D583" w14:textId="77777777" w:rsidR="009E5955" w:rsidRPr="00C119B5" w:rsidRDefault="009E5955" w:rsidP="009E5955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 xml:space="preserve">□戶外教育■國際教育 </w:t>
            </w:r>
          </w:p>
        </w:tc>
      </w:tr>
      <w:tr w:rsidR="009E5955" w:rsidRPr="00C119B5" w14:paraId="146D3F4F" w14:textId="77777777" w:rsidTr="00B9078E">
        <w:trPr>
          <w:trHeight w:val="555"/>
          <w:jc w:val="center"/>
        </w:trPr>
        <w:tc>
          <w:tcPr>
            <w:tcW w:w="1126" w:type="dxa"/>
            <w:vAlign w:val="center"/>
          </w:tcPr>
          <w:p w14:paraId="64D8A66F" w14:textId="77777777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議題內涵</w:t>
            </w:r>
          </w:p>
        </w:tc>
        <w:tc>
          <w:tcPr>
            <w:tcW w:w="9501" w:type="dxa"/>
            <w:gridSpan w:val="7"/>
            <w:vAlign w:val="center"/>
          </w:tcPr>
          <w:p w14:paraId="3DEBA6DD" w14:textId="5B8481ED" w:rsidR="009E5955" w:rsidRPr="00C119B5" w:rsidRDefault="009E5955" w:rsidP="009E5955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9E5955" w:rsidRPr="00C119B5" w14:paraId="136B9826" w14:textId="77777777" w:rsidTr="00B9078E">
        <w:trPr>
          <w:trHeight w:val="460"/>
          <w:jc w:val="center"/>
        </w:trPr>
        <w:tc>
          <w:tcPr>
            <w:tcW w:w="1126" w:type="dxa"/>
          </w:tcPr>
          <w:p w14:paraId="3E227711" w14:textId="77777777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教材資源</w:t>
            </w:r>
          </w:p>
        </w:tc>
        <w:tc>
          <w:tcPr>
            <w:tcW w:w="9501" w:type="dxa"/>
            <w:gridSpan w:val="7"/>
            <w:vAlign w:val="center"/>
          </w:tcPr>
          <w:p w14:paraId="3D94E03F" w14:textId="368528D7" w:rsidR="009E5955" w:rsidRPr="00C119B5" w:rsidRDefault="009E5955" w:rsidP="009E5955">
            <w:pPr>
              <w:pStyle w:val="a7"/>
              <w:numPr>
                <w:ilvl w:val="0"/>
                <w:numId w:val="4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翰林課本 </w:t>
            </w: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 xml:space="preserve">撲克牌 </w:t>
            </w: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五子棋4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 xml:space="preserve">世界地圖 </w:t>
            </w:r>
            <w:r>
              <w:rPr>
                <w:rFonts w:ascii="標楷體" w:eastAsia="標楷體" w:hAnsi="標楷體"/>
              </w:rPr>
              <w:t>5.</w:t>
            </w:r>
            <w:r>
              <w:rPr>
                <w:rFonts w:ascii="標楷體" w:eastAsia="標楷體" w:hAnsi="標楷體" w:hint="eastAsia"/>
              </w:rPr>
              <w:t xml:space="preserve">數字卡 </w:t>
            </w:r>
            <w:r>
              <w:rPr>
                <w:rFonts w:ascii="標楷體" w:eastAsia="標楷體" w:hAnsi="標楷體"/>
              </w:rPr>
              <w:t>6.</w:t>
            </w:r>
            <w:r>
              <w:rPr>
                <w:rFonts w:ascii="標楷體" w:eastAsia="標楷體" w:hAnsi="標楷體" w:hint="eastAsia"/>
              </w:rPr>
              <w:t xml:space="preserve">火車時刻表 </w:t>
            </w:r>
            <w:r>
              <w:rPr>
                <w:rFonts w:ascii="標楷體" w:eastAsia="標楷體" w:hAnsi="標楷體"/>
              </w:rPr>
              <w:t>7.</w:t>
            </w:r>
            <w:r>
              <w:rPr>
                <w:rFonts w:ascii="標楷體" w:eastAsia="標楷體" w:hAnsi="標楷體" w:hint="eastAsia"/>
              </w:rPr>
              <w:t>魔術方塊8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披薩圖卡</w:t>
            </w:r>
          </w:p>
        </w:tc>
      </w:tr>
      <w:tr w:rsidR="009E5955" w:rsidRPr="00C119B5" w14:paraId="1B450FBD" w14:textId="77777777" w:rsidTr="00B9078E"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89351" w14:textId="68D99431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5607" w14:textId="54CE643C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6D00" w14:textId="77777777" w:rsidR="009E5955" w:rsidRDefault="009E5955" w:rsidP="009E5955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學習活動歷程</w:t>
            </w:r>
          </w:p>
          <w:p w14:paraId="055AE30B" w14:textId="71EB8186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hint="eastAsia"/>
              </w:rPr>
              <w:t>(學習任務、學習策略與融入議題說明)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CA68" w14:textId="6ACC8566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AE1B" w14:textId="3AD62947" w:rsidR="009E5955" w:rsidRPr="00C119B5" w:rsidRDefault="009E5955" w:rsidP="009E595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評量方法/工具</w:t>
            </w:r>
          </w:p>
        </w:tc>
      </w:tr>
      <w:tr w:rsidR="009E5955" w:rsidRPr="00C119B5" w14:paraId="7F899876" w14:textId="77777777" w:rsidTr="00B9078E"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4DE0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活動一</w:t>
            </w:r>
          </w:p>
          <w:p w14:paraId="259F0B99" w14:textId="518A7659" w:rsidR="009E5955" w:rsidRPr="00C119B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整數遊戲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045B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E12F09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7A4F9BE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熟悉質因數的概念</w:t>
            </w:r>
          </w:p>
          <w:p w14:paraId="6F0DD7E5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01205F49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1F426FF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E88D650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0292798F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84E02CB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3CE0727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1F5591B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C68370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514CA2F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99D4C9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290C6D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7296C4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0B2C3D96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B4349C8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F725087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F8820D5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4608AC2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6B8063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CD39910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CA3EB47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785F55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092299D9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0F74E1FE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20E7DAE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0F83CB9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E3E6E1B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C12E70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C362D52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5756F97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546D4A9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9594B4E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1AAEF77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5B172EF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3931855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D196917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02E18D12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1EDACCE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60B1655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2648DE6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6A49449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2D9854B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DDB60BE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41B3257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266FAD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3B2C029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B82B080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FB9DC89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84E8343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70E4ED3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AF2B1F2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BA15AB7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8221B76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F8456CF" w14:textId="77777777" w:rsidR="009E5955" w:rsidRDefault="009E5955" w:rsidP="009E5955">
            <w:pPr>
              <w:pStyle w:val="a5"/>
              <w:adjustRightInd w:val="0"/>
              <w:snapToGrid w:val="0"/>
              <w:rPr>
                <w:rFonts w:ascii="標楷體" w:eastAsia="標楷體" w:hAnsi="標楷體" w:cs="新細明體"/>
                <w:szCs w:val="24"/>
              </w:rPr>
            </w:pPr>
          </w:p>
          <w:p w14:paraId="53030DF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熟悉因數分解的概念</w:t>
            </w:r>
          </w:p>
          <w:p w14:paraId="373C144D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6E397B4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43FA40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0884F0B3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F12A711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9A01F2D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ED8DFAF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10A0A59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93BE701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A19CFC6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B44EAE5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DF438B8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0D30C968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3AB571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F393C62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1CE87CB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B3C4AE3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311E5FE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0B1211B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64FEED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38B570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23973B22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BC43DA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27EE3C6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48F4F92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907E971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3F9399C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C8009CB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7046CB0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7FCA81C3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6E1105A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533CFF92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66256AB0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熟悉因數與倍數的概念</w:t>
            </w:r>
          </w:p>
          <w:p w14:paraId="447ADC4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  <w:p w14:paraId="1605117F" w14:textId="77777777" w:rsidR="009E5955" w:rsidRPr="00C119B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1AD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</w:t>
            </w:r>
            <w:r>
              <w:rPr>
                <w:rFonts w:ascii="標楷體" w:eastAsia="標楷體" w:hAnsi="標楷體" w:hint="eastAsia"/>
              </w:rPr>
              <w:tab/>
              <w:t xml:space="preserve">        </w:t>
            </w:r>
          </w:p>
          <w:p w14:paraId="26AC6BAB" w14:textId="77777777" w:rsidR="009E5955" w:rsidRDefault="009E5955" w:rsidP="009E5955">
            <w:pPr>
              <w:snapToGrid w:val="0"/>
              <w:spacing w:line="0" w:lineRule="atLeast"/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壹、質因數心臟病遊戲</w:t>
            </w:r>
          </w:p>
          <w:p w14:paraId="3FAB567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準備活動</w:t>
            </w:r>
          </w:p>
          <w:p w14:paraId="2B21CB4F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1.引起動機</w:t>
            </w:r>
          </w:p>
          <w:p w14:paraId="4A815DA1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 了解班上同學對撲克牌遊戲(心臟病)規則與玩法的經驗與心得。(課前請同學在家和家人先進行撲克牌遊戲)</w:t>
            </w:r>
          </w:p>
          <w:p w14:paraId="5FF1D1B6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(2) 各組分工：組長、組員、發言人等。</w:t>
            </w:r>
          </w:p>
          <w:p w14:paraId="5B07265B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 分組進行心臟病撲克牌遊戲。</w:t>
            </w:r>
          </w:p>
          <w:p w14:paraId="3C5758D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二、發展活動</w:t>
            </w:r>
          </w:p>
          <w:p w14:paraId="7DF7D32B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1、說明規則:(每組自製一份1~100數字牌)</w:t>
            </w:r>
          </w:p>
          <w:p w14:paraId="276D1920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(1).四人一組，每人發13張牌。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(2).老師給一個終極密碼，每隔1分或2分鐘更換數字。例:13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(3).每人丟一張牌，當丟出的牌是質因數時，就要拍牌。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(4).最慢拍牌的人就要取回桌面上所有的牌。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(5).手中的牌丟完的同學仍然要參與遊戲，若是不小心成了最慢拍牌的人，就要取回桌上的牌，所以遊戲可以一直循環下去。</w:t>
            </w:r>
          </w:p>
          <w:p w14:paraId="1F69A7E2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 分組進行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質因數心臟病</w:t>
            </w:r>
            <w:r>
              <w:rPr>
                <w:rFonts w:ascii="標楷體" w:eastAsia="標楷體" w:hAnsi="標楷體" w:hint="eastAsia"/>
                <w:szCs w:val="24"/>
              </w:rPr>
              <w:t>遊戲。</w:t>
            </w:r>
          </w:p>
          <w:p w14:paraId="335A58FA" w14:textId="77777777" w:rsidR="009E5955" w:rsidRDefault="009E5955" w:rsidP="009E5955">
            <w:pPr>
              <w:pStyle w:val="a7"/>
              <w:numPr>
                <w:ilvl w:val="0"/>
                <w:numId w:val="29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認識1~100的質數</w:t>
            </w:r>
          </w:p>
          <w:p w14:paraId="2C143A6D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 第一回合(試玩)：各組先嘗試玩遊戲後，討論遊戲過程中遭遇到的可能問題，以及解決方式。</w:t>
            </w:r>
          </w:p>
          <w:p w14:paraId="1F1225A4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 第二回合：每個人在出牌時，需先喊出自己手中的數字，讓小組同學知曉後，再讓同學出牌。</w:t>
            </w:r>
          </w:p>
          <w:p w14:paraId="163AC758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 第三回合(同上)，小組統計每回合誰手上的牌最快沒有，即為贏家。</w:t>
            </w:r>
          </w:p>
          <w:p w14:paraId="67FE2860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熟悉基礎版玩法之後，進入進階版玩法。</w:t>
            </w:r>
          </w:p>
          <w:p w14:paraId="1C5FC790" w14:textId="77777777" w:rsidR="009E5955" w:rsidRDefault="009E5955" w:rsidP="009E5955">
            <w:pPr>
              <w:pStyle w:val="a7"/>
              <w:numPr>
                <w:ilvl w:val="0"/>
                <w:numId w:val="29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質因數心臟病進階版</w:t>
            </w:r>
          </w:p>
          <w:p w14:paraId="2177AD3D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cs="新細明體" w:hint="eastAsia"/>
                <w:szCs w:val="24"/>
              </w:rPr>
              <w:t>、說明規則:</w:t>
            </w:r>
          </w:p>
          <w:p w14:paraId="073DD368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(1).四人一組，每人發13張牌。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(2).老師給一個終極密碼，每隔1分或2分鐘更換數字。例:8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(3).每人丟一張牌，當丟出的牌是8的質因數時，就要拍牌。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(4).最慢拍牌的人就要取回桌面上所有的牌。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(5).手中的牌丟完的同學仍然要參與遊戲，若是不小心成了最慢拍牌的人，就要取回桌上的牌，所以遊戲可以一直循環下去。</w:t>
            </w:r>
          </w:p>
          <w:p w14:paraId="69E3F2E1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 分組進行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質因數心臟病</w:t>
            </w:r>
            <w:r>
              <w:rPr>
                <w:rFonts w:ascii="標楷體" w:eastAsia="標楷體" w:hAnsi="標楷體" w:hint="eastAsia"/>
                <w:szCs w:val="24"/>
              </w:rPr>
              <w:t>遊戲。</w:t>
            </w:r>
          </w:p>
          <w:p w14:paraId="68E9811F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 第一回合(試玩)：各組先嘗試玩遊戲後，討論遊戲過程中遭遇到的可能問題，以及解決方式。</w:t>
            </w:r>
          </w:p>
          <w:p w14:paraId="610B64DE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 第二回合：每個人在出牌時，需先喊出自己手中的數字，讓小組同學知曉後，再讓同學出牌。</w:t>
            </w:r>
          </w:p>
          <w:p w14:paraId="0D2973FD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 第三回合(同上)，小組統計每回合誰手上的牌最快沒有，即為贏家。</w:t>
            </w:r>
          </w:p>
          <w:p w14:paraId="0A53748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EA8FFD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46B641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三、統整活動</w:t>
            </w:r>
          </w:p>
          <w:p w14:paraId="56EBE521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1. 運用T表，各組整理</w:t>
            </w:r>
            <w:r>
              <w:rPr>
                <w:rFonts w:ascii="標楷體" w:eastAsia="標楷體" w:hAnsi="標楷體" w:hint="eastAsia"/>
                <w:szCs w:val="24"/>
              </w:rPr>
              <w:t>成為超級大贏家與不會成為輸家的策略。</w:t>
            </w:r>
          </w:p>
          <w:p w14:paraId="32C1F8EF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2. 將每次最快沒有牌的策略記錄下來。</w:t>
            </w:r>
          </w:p>
          <w:p w14:paraId="5677A969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</w:p>
          <w:p w14:paraId="47AB1103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</w:p>
          <w:p w14:paraId="47F11E23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</w:p>
          <w:p w14:paraId="081DF0EC" w14:textId="77777777" w:rsidR="009E5955" w:rsidRDefault="009E5955" w:rsidP="009E5955">
            <w:pPr>
              <w:snapToGrid w:val="0"/>
              <w:spacing w:line="0" w:lineRule="atLeast"/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lastRenderedPageBreak/>
              <w:t>貳、質因數對對碰遊戲</w:t>
            </w:r>
          </w:p>
          <w:p w14:paraId="7FB036C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一、準備活動</w:t>
            </w:r>
          </w:p>
          <w:p w14:paraId="2632F844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1.引起動機</w:t>
            </w:r>
          </w:p>
          <w:p w14:paraId="0C6B1F8C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 了解班上同學對撲克牌遊戲(撿紅點)規則與玩法的經驗與心得。(課前請同學在家和家人先進行撲克牌遊戲)</w:t>
            </w:r>
          </w:p>
          <w:p w14:paraId="04A60558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 各組分工：組長、組員、發言人等。</w:t>
            </w:r>
          </w:p>
          <w:p w14:paraId="7027BF62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 分組進行撿紅點撲克牌遊戲。</w:t>
            </w:r>
          </w:p>
          <w:p w14:paraId="3FE5F83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  <w:p w14:paraId="746FC86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二、發展活動</w:t>
            </w:r>
          </w:p>
          <w:p w14:paraId="7F688F6D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(一) 質因數對對碰遊戲(每組一盒質因數撲克牌)</w:t>
            </w:r>
          </w:p>
          <w:p w14:paraId="695351CA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1.牌數組合與規則說明：</w:t>
            </w:r>
          </w:p>
          <w:p w14:paraId="3C75A2B3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(1)每組2~3人 ，每次遊戲10分鐘。</w:t>
            </w:r>
          </w:p>
          <w:p w14:paraId="07EF9196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(2)若是兩人，每人手上9張牌，若是3人，每人手上6張牌。</w:t>
            </w:r>
          </w:p>
          <w:p w14:paraId="0CB0D1D5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 將手上的牌與桌上的牌配對，若手上有3x5算式，即可與桌上翻牌數字15相對應，即可吃牌；或手上的有3x5算式，也可與桌上翻牌3x5算式相對應，即可吃牌。</w:t>
            </w:r>
          </w:p>
          <w:p w14:paraId="766E7D8A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(3)一個人連續吃牌只能一次。</w:t>
            </w:r>
          </w:p>
          <w:p w14:paraId="07D31AEF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 分組進行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質</w:t>
            </w:r>
            <w:r>
              <w:rPr>
                <w:rFonts w:ascii="標楷體" w:eastAsia="標楷體" w:hAnsi="標楷體" w:hint="eastAsia"/>
                <w:b/>
                <w:szCs w:val="24"/>
              </w:rPr>
              <w:t>因數對對碰遊戲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48BD09C8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 第一回合(試玩)：各組先嘗試玩遊戲後，討論遊戲過程中遭遇到的可能問題，以及解決方式。</w:t>
            </w:r>
          </w:p>
          <w:p w14:paraId="172D1806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 第二回合：每個人在出牌時，需先喊出配對的內容「15吃3x5」，以了解自己的想法是否正確。遊戲結束後，每個人計算手中拿到的撲克牌分數。遊戲的數字代表分數。</w:t>
            </w:r>
          </w:p>
          <w:p w14:paraId="37FF53E7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 第三回合(同上)，每個人統計3回合遊戲的總分。</w:t>
            </w:r>
          </w:p>
          <w:p w14:paraId="5942A7D2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6D2D1A7F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(二) 分組討論</w:t>
            </w:r>
          </w:p>
          <w:p w14:paraId="765E79F6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 組長主持討論，每一個人分享遊戲過程與心得。</w:t>
            </w:r>
          </w:p>
          <w:p w14:paraId="2179CE13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 成為超級大贏家的策略。(拿到高分的牌)</w:t>
            </w:r>
          </w:p>
          <w:p w14:paraId="58E3848B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 不會成為輸家的策略。</w:t>
            </w:r>
          </w:p>
          <w:p w14:paraId="2B60B9F0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</w:p>
          <w:p w14:paraId="38CA062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三、統整活動</w:t>
            </w:r>
          </w:p>
          <w:p w14:paraId="395BCBF5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1. 運用T表，各組整理</w:t>
            </w:r>
            <w:r>
              <w:rPr>
                <w:rFonts w:ascii="標楷體" w:eastAsia="標楷體" w:hAnsi="標楷體" w:hint="eastAsia"/>
                <w:szCs w:val="24"/>
              </w:rPr>
              <w:t>成為超級大贏家與不會成為輸家的策略。</w:t>
            </w:r>
          </w:p>
          <w:p w14:paraId="11AC4728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2. 將每次配對的質因數記錄下來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932722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F51BA2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D5F334C" w14:textId="77777777" w:rsidR="009E5955" w:rsidRDefault="009E5955" w:rsidP="009E5955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參、齊來找出因、倍數遊戲</w:t>
            </w:r>
          </w:p>
          <w:p w14:paraId="083FCF3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一、準備活動</w:t>
            </w:r>
          </w:p>
          <w:p w14:paraId="12FE2ED4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 引起動機</w:t>
            </w:r>
          </w:p>
          <w:p w14:paraId="3C57426C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 各組玩五子棋遊戲。</w:t>
            </w:r>
          </w:p>
          <w:p w14:paraId="7A9C070B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 各組分工：組長、組員、發言人等。</w:t>
            </w:r>
          </w:p>
          <w:p w14:paraId="4EC71AB8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 各組討論五子棋遊戲規則與玩法的經驗與心得。</w:t>
            </w:r>
          </w:p>
          <w:p w14:paraId="4758EA1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  <w:p w14:paraId="39189D9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二、發展活動</w:t>
            </w:r>
          </w:p>
          <w:p w14:paraId="006276A9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(一)齊來找出因、倍數遊戲</w:t>
            </w:r>
          </w:p>
          <w:p w14:paraId="5C6EEBD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 說明遊戲規則</w:t>
            </w:r>
          </w:p>
          <w:p w14:paraId="265A64A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(1)每組4-5人，每回合20分鐘，每組一個棋盤、20張任務牌、黑白棋。</w:t>
            </w:r>
          </w:p>
          <w:p w14:paraId="74D4692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(2)每個人先選自己想要的棋子顏色並寫下號碼。</w:t>
            </w:r>
          </w:p>
          <w:p w14:paraId="13D3F5F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(3)每人輪流抽任務牌，任務牌答對後(任務牌示例:請在1分鐘內答出6和8的H.C.F與L.C.M)，即可下棋；若答錯答案，即失掉可以下棋的機會，將任務牌放回原位後，由下一位同學進行抽牌及答題。</w:t>
            </w:r>
          </w:p>
          <w:p w14:paraId="45908A2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(4)最先將五顆棋子連成一條線者為贏家。</w:t>
            </w:r>
          </w:p>
          <w:p w14:paraId="5510F08E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 分組進行</w:t>
            </w:r>
            <w:r>
              <w:rPr>
                <w:rFonts w:ascii="標楷體" w:eastAsia="標楷體" w:hAnsi="標楷體" w:hint="eastAsia"/>
                <w:b/>
                <w:szCs w:val="24"/>
              </w:rPr>
              <w:t>戲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05E95121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 第一回合(試玩)：各組先嘗試玩遊戲後，討論遊戲過程中遭遇到的可能問題，以及解決方式。</w:t>
            </w:r>
          </w:p>
          <w:p w14:paraId="62DA14C9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 第二回合：各組交換任務牌，依遊戲規則開始遊戲。</w:t>
            </w:r>
          </w:p>
          <w:p w14:paraId="635C4CE4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 第三回合(同上)，每個人統計2回合分數的總分。</w:t>
            </w:r>
          </w:p>
          <w:p w14:paraId="66FEB9EA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552F463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  <w:p w14:paraId="11A5574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(2)分組討論</w:t>
            </w:r>
          </w:p>
          <w:p w14:paraId="0F128B47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1.組長主持討論，每一個人分享遊戲過程與心得。</w:t>
            </w:r>
          </w:p>
          <w:p w14:paraId="5575CAA7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(1)成為超級大贏家的策略。</w:t>
            </w:r>
          </w:p>
          <w:p w14:paraId="22EC5AC9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(2)不會成為輸家的策略。</w:t>
            </w:r>
          </w:p>
          <w:p w14:paraId="60639CFF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2.各組討論重點</w:t>
            </w:r>
          </w:p>
          <w:p w14:paraId="688AC384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輸贏不是最重要的，而是能從中對因數與倍數概念有更完整的理解及應用，並和同學一起合作與討論促進學習的效果。</w:t>
            </w:r>
          </w:p>
          <w:p w14:paraId="2E7B99D6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</w:p>
          <w:p w14:paraId="56C97C6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三、統整活動</w:t>
            </w:r>
          </w:p>
          <w:p w14:paraId="0AB5AD0C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1.運用學習單，回顧與整理自己的學習心得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76BC58FB" w14:textId="77777777" w:rsidR="009E595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2.將自己的心得與想法和小組夥伴一起討論後，再記錄下來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32AE9B2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F831EA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D085D42" w14:textId="18ED82CF" w:rsidR="009E5955" w:rsidRPr="00C119B5" w:rsidRDefault="009E5955" w:rsidP="009E5955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C830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7AD89E4B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33DA0AD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2節</w:t>
            </w:r>
          </w:p>
          <w:p w14:paraId="4E49E96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48B3AF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C61811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3A3845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318BDA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7312EA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4D774D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8AB24F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B5FA0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46111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30AC03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E7D4A4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7989F5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52613B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0CE388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25B7AF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A89537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153B34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310F74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EBAC7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844689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6D190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B66403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CBB596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A62685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C499ED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F601BD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517D5B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E7002C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A26CEC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DD77D4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EED4C6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099F0A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B2F91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90A8B7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95699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2FF938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2節</w:t>
            </w:r>
          </w:p>
          <w:p w14:paraId="01CB703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49BF2F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DC4246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8B46E6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FB9AF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B73D44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A2D77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330FB3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922916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E2FD748" w14:textId="77777777" w:rsidR="009E5955" w:rsidRDefault="009E5955" w:rsidP="009E5955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7C62C2F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3DE677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633B25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4EA94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C0B63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81A9F5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0608EB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350242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488AB7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A25CEC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77A3AD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730C70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50DB1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9F2095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55D8F2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14A5DC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CFC907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03F9BD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34998B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9754F2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46A190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54F128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586E84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8B170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9FF832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A57ECB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A2168D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EBF248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5E9C3A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04EC9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BF5126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3D0DAE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E6BB58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520BAF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3B0656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12FD11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274B4D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24BA94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BAAC41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1318D6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509B91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10DEAE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DF8F04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26267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C9E5AD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20F485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F5601F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196904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82A30C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59D866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73AE3E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946882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1E1716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0C8F36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82DC47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ED6656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1FD741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35B757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6B536C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103998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226C2F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4114FA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72A553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E13459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461974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EF6897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03826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8AF697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C6CBF5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2F61CD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6BC431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F666F9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7D2FFF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B19A7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DD6F67A" w14:textId="0F4C61CB" w:rsidR="009E5955" w:rsidRPr="00C119B5" w:rsidRDefault="009E5955" w:rsidP="009E5955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9FE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725034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1FBAFC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F926DB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F87967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口頭發表</w:t>
            </w:r>
            <w:r>
              <w:rPr>
                <w:rFonts w:ascii="標楷體" w:eastAsia="標楷體" w:hAnsi="標楷體" w:hint="eastAsia"/>
              </w:rPr>
              <w:br/>
            </w:r>
          </w:p>
          <w:p w14:paraId="7FA51C3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39406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B688D2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FBF40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專心聆聽</w:t>
            </w:r>
          </w:p>
          <w:p w14:paraId="40CC6DE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A02E5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1DFAF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A31ED9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8755AA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922ADF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279215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C00F86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C471DC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F4E2D4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52B589A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遵守遊戲規則</w:t>
            </w:r>
          </w:p>
          <w:p w14:paraId="2AF2F00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4EFEFF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3D607B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4F2AC4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CC9085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7521A4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3C69E1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AC784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說明規則並專心聆聽</w:t>
            </w:r>
          </w:p>
          <w:p w14:paraId="149023E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BE070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D211EB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AA3432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453A9E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8AAA78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5E9323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37675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E83E02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43AFB7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CD6F7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53A691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CDEAC6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58836A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5A61CC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0AA01C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12742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參與討論</w:t>
            </w:r>
            <w:r>
              <w:rPr>
                <w:rFonts w:ascii="標楷體" w:eastAsia="標楷體" w:hAnsi="標楷體" w:hint="eastAsia"/>
              </w:rPr>
              <w:br/>
            </w:r>
          </w:p>
          <w:p w14:paraId="7FFFB01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學習單撰寫</w:t>
            </w:r>
          </w:p>
          <w:p w14:paraId="0F148F7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2CF626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8FFC5E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758857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A03F4F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4D8F14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1AC48D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口頭發表</w:t>
            </w:r>
          </w:p>
          <w:p w14:paraId="197448F6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D1FD6D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980D46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619AB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179E8E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CE9A2A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113F8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2BFD31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413305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專心聆聽</w:t>
            </w:r>
          </w:p>
          <w:p w14:paraId="7F33536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F13544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396360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4A3E14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E06D4E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遵守遊戲規則</w:t>
            </w:r>
          </w:p>
          <w:p w14:paraId="4722C03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B35DCF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6A024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分組討論</w:t>
            </w:r>
          </w:p>
          <w:p w14:paraId="09E58FB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團隊合作</w:t>
            </w:r>
          </w:p>
          <w:p w14:paraId="46C7557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8279FD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32B9F2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B853671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學習單完成</w:t>
            </w:r>
          </w:p>
          <w:p w14:paraId="50866B63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參與討論</w:t>
            </w:r>
          </w:p>
          <w:p w14:paraId="4FD282B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9EE7B5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CFE2A39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DA684F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848547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口頭發表</w:t>
            </w:r>
            <w:r>
              <w:rPr>
                <w:rFonts w:ascii="標楷體" w:eastAsia="標楷體" w:hAnsi="標楷體" w:hint="eastAsia"/>
              </w:rPr>
              <w:br/>
            </w:r>
          </w:p>
          <w:p w14:paraId="39DD5DC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63817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06BB5B0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F25DE9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D9A69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AD8D73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專心聆聽</w:t>
            </w:r>
          </w:p>
          <w:p w14:paraId="7BC5CD3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E5FC96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BBEFE7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935DB8D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234777B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1D8798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遵守遊戲</w:t>
            </w:r>
            <w:r>
              <w:rPr>
                <w:rFonts w:ascii="標楷體" w:eastAsia="標楷體" w:hAnsi="標楷體" w:hint="eastAsia"/>
              </w:rPr>
              <w:lastRenderedPageBreak/>
              <w:t>規則</w:t>
            </w:r>
          </w:p>
          <w:p w14:paraId="18BC2E8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652BBB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EF7B21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F791EE8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4A3ADB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64BC34E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參與討論</w:t>
            </w:r>
            <w:r>
              <w:rPr>
                <w:rFonts w:ascii="標楷體" w:eastAsia="標楷體" w:hAnsi="標楷體" w:hint="eastAsia"/>
              </w:rPr>
              <w:br/>
              <w:t>口頭發表</w:t>
            </w:r>
          </w:p>
          <w:p w14:paraId="03907D47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922BC8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4A72F3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CCAC584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A083AC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8C4F995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7A78F8F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23B5742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學習單撰寫</w:t>
            </w:r>
          </w:p>
          <w:p w14:paraId="698F77FC" w14:textId="77777777" w:rsidR="009E595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小組報告</w:t>
            </w:r>
          </w:p>
          <w:p w14:paraId="2083E8E0" w14:textId="3FFAE5E0" w:rsidR="009E5955" w:rsidRPr="00C119B5" w:rsidRDefault="009E5955" w:rsidP="009E5955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參與討論</w:t>
            </w:r>
          </w:p>
        </w:tc>
      </w:tr>
    </w:tbl>
    <w:p w14:paraId="70782AA6" w14:textId="77777777" w:rsidR="00B9078E" w:rsidRDefault="00B9078E" w:rsidP="00B9078E">
      <w:pPr>
        <w:tabs>
          <w:tab w:val="left" w:pos="2271"/>
        </w:tabs>
        <w:rPr>
          <w:rFonts w:ascii="標楷體" w:eastAsia="標楷體" w:hAnsi="標楷體"/>
        </w:rPr>
      </w:pPr>
    </w:p>
    <w:p w14:paraId="710AD7BB" w14:textId="77777777" w:rsidR="00B9078E" w:rsidRDefault="00B9078E" w:rsidP="00B9078E">
      <w:pPr>
        <w:tabs>
          <w:tab w:val="left" w:pos="2271"/>
        </w:tabs>
        <w:rPr>
          <w:rFonts w:ascii="標楷體" w:eastAsia="標楷體" w:hAnsi="標楷體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6521"/>
        <w:gridCol w:w="709"/>
        <w:gridCol w:w="1134"/>
      </w:tblGrid>
      <w:tr w:rsidR="00BE6EC8" w:rsidRPr="00E227EC" w14:paraId="49237803" w14:textId="77777777" w:rsidTr="00F4174F">
        <w:trPr>
          <w:jc w:val="center"/>
        </w:trPr>
        <w:tc>
          <w:tcPr>
            <w:tcW w:w="1127" w:type="dxa"/>
            <w:vAlign w:val="center"/>
          </w:tcPr>
          <w:p w14:paraId="16D3B32F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</w:rPr>
              <w:br w:type="page"/>
            </w:r>
            <w:r w:rsidRPr="00E227E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528DDECD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6521" w:type="dxa"/>
            <w:vAlign w:val="center"/>
          </w:tcPr>
          <w:p w14:paraId="27A93850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E227EC">
              <w:rPr>
                <w:rFonts w:ascii="標楷體" w:eastAsia="標楷體" w:hAnsi="標楷體" w:cs="微軟正黑體"/>
              </w:rPr>
              <w:t>學習</w:t>
            </w:r>
            <w:r w:rsidRPr="00E227EC">
              <w:rPr>
                <w:rFonts w:ascii="標楷體" w:eastAsia="標楷體" w:hAnsi="標楷體" w:cs="微軟正黑體" w:hint="eastAsia"/>
              </w:rPr>
              <w:t>活動</w:t>
            </w:r>
            <w:r w:rsidRPr="00E227EC">
              <w:rPr>
                <w:rFonts w:ascii="標楷體" w:eastAsia="標楷體" w:hAnsi="標楷體" w:cs="微軟正黑體"/>
              </w:rPr>
              <w:t>歷程</w:t>
            </w:r>
          </w:p>
          <w:p w14:paraId="21E226BD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E227EC">
              <w:rPr>
                <w:rFonts w:ascii="標楷體" w:eastAsia="標楷體" w:hAnsi="標楷體" w:hint="eastAsia"/>
              </w:rPr>
              <w:t>(學習任務、學習策略與融入議題說明)</w:t>
            </w:r>
          </w:p>
        </w:tc>
        <w:tc>
          <w:tcPr>
            <w:tcW w:w="709" w:type="dxa"/>
            <w:vAlign w:val="center"/>
          </w:tcPr>
          <w:p w14:paraId="7BF4D3AF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1134" w:type="dxa"/>
            <w:vAlign w:val="center"/>
          </w:tcPr>
          <w:p w14:paraId="7A69D529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評量方法/工具</w:t>
            </w:r>
          </w:p>
        </w:tc>
      </w:tr>
      <w:tr w:rsidR="00BE6EC8" w:rsidRPr="00E227EC" w14:paraId="4936FDE3" w14:textId="77777777" w:rsidTr="00F4174F">
        <w:trPr>
          <w:jc w:val="center"/>
        </w:trPr>
        <w:tc>
          <w:tcPr>
            <w:tcW w:w="1127" w:type="dxa"/>
            <w:vMerge w:val="restart"/>
            <w:vAlign w:val="center"/>
          </w:tcPr>
          <w:p w14:paraId="70BFD724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AAD67EF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978E602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E1CBEAE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FCBFEE3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FFE370A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69235AD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2220CC7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活動二</w:t>
            </w:r>
          </w:p>
          <w:p w14:paraId="1F5133D1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線對稱</w:t>
            </w:r>
          </w:p>
          <w:p w14:paraId="093DA6C8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D33EF92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C7A6E42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FE4B8FD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49981AC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010936D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6F4A4D2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263FF88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14EC5D1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607D2B8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52BCDFD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C8A2106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A21D345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6" w:type="dxa"/>
            <w:vMerge w:val="restart"/>
            <w:vAlign w:val="center"/>
          </w:tcPr>
          <w:p w14:paraId="5EB2F414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124A8054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4F29E0EB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E227EC">
              <w:rPr>
                <w:rFonts w:ascii="標楷體" w:eastAsia="標楷體" w:hAnsi="標楷體" w:cs="新細明體" w:hint="eastAsia"/>
                <w:szCs w:val="24"/>
              </w:rPr>
              <w:t>從生活中發現線對稱圖形及了解對稱圖形的特徵</w:t>
            </w:r>
          </w:p>
          <w:p w14:paraId="14A67F60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52713DD8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5D5E7B9B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0CB8D7FB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2A427687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52C9D150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236FD3B7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1419CB4E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3C992F2D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5BB3A1E5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1556B226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39FD1B1F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3E063A65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0FFB0F22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2D80480C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2D58ACC8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3DE945E1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392A9EAF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3316602A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7C73F4C2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0781BDF3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1760D657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790B90E2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4BC220AB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716C0F9E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59A015E2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6D74781C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2830B16D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6F1361C2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559A5466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1CA4AFE3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74FC6157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112F4A8F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E227EC">
              <w:rPr>
                <w:rFonts w:ascii="標楷體" w:eastAsia="標楷體" w:hAnsi="標楷體" w:cs="新細明體" w:hint="eastAsia"/>
                <w:szCs w:val="24"/>
              </w:rPr>
              <w:t>了解線對稱圖的性質與生活中線對稱的應用</w:t>
            </w:r>
          </w:p>
          <w:p w14:paraId="5E4BFE7A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6521" w:type="dxa"/>
          </w:tcPr>
          <w:p w14:paraId="246E86CF" w14:textId="77777777" w:rsidR="00BE6EC8" w:rsidRPr="00E227EC" w:rsidRDefault="00BE6EC8" w:rsidP="00F4174F">
            <w:pPr>
              <w:snapToGrid w:val="0"/>
              <w:spacing w:line="0" w:lineRule="atLeast"/>
              <w:ind w:left="142"/>
              <w:jc w:val="center"/>
              <w:rPr>
                <w:rFonts w:ascii="標楷體" w:eastAsia="標楷體" w:hAnsi="標楷體"/>
                <w:sz w:val="28"/>
                <w:szCs w:val="22"/>
              </w:rPr>
            </w:pPr>
            <w:r w:rsidRPr="00E227EC">
              <w:rPr>
                <w:rFonts w:ascii="標楷體" w:eastAsia="標楷體" w:hAnsi="標楷體" w:hint="eastAsia"/>
                <w:sz w:val="28"/>
                <w:szCs w:val="22"/>
              </w:rPr>
              <w:lastRenderedPageBreak/>
              <w:t>壹、從國旗中找出對稱圖形</w:t>
            </w:r>
          </w:p>
          <w:p w14:paraId="3F3669AC" w14:textId="77777777" w:rsidR="00BE6EC8" w:rsidRPr="00E227EC" w:rsidRDefault="00BE6EC8" w:rsidP="00F4174F">
            <w:pPr>
              <w:snapToGrid w:val="0"/>
              <w:spacing w:line="0" w:lineRule="atLeast"/>
              <w:ind w:left="142"/>
              <w:jc w:val="both"/>
              <w:rPr>
                <w:rFonts w:ascii="標楷體" w:eastAsia="標楷體" w:hAnsi="標楷體"/>
              </w:rPr>
            </w:pPr>
          </w:p>
          <w:p w14:paraId="2580C759" w14:textId="77777777" w:rsidR="00BE6EC8" w:rsidRPr="00E227EC" w:rsidRDefault="00BE6EC8" w:rsidP="00BE6EC8">
            <w:pPr>
              <w:pStyle w:val="a7"/>
              <w:numPr>
                <w:ilvl w:val="0"/>
                <w:numId w:val="30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準備活動:本活動以小組共同合作方式進行，以對稱圖形小測驗開始，思考對稱圖形的特徵。</w:t>
            </w:r>
            <w:r w:rsidRPr="00E227EC">
              <w:rPr>
                <w:rFonts w:ascii="標楷體" w:eastAsia="標楷體" w:hAnsi="標楷體"/>
              </w:rPr>
              <w:t>老師播放</w:t>
            </w:r>
            <w:r w:rsidRPr="00E227EC">
              <w:rPr>
                <w:rFonts w:ascii="標楷體" w:eastAsia="標楷體" w:hAnsi="標楷體" w:hint="eastAsia"/>
              </w:rPr>
              <w:t>ppt，請學生從ppt撥放的圖形中，看看那些事線對稱圖形，請學生搶答。(五分鐘)</w:t>
            </w:r>
          </w:p>
          <w:p w14:paraId="586C6F55" w14:textId="77777777" w:rsidR="00BE6EC8" w:rsidRPr="00E227EC" w:rsidRDefault="00BE6EC8" w:rsidP="00BE6EC8">
            <w:pPr>
              <w:pStyle w:val="a7"/>
              <w:numPr>
                <w:ilvl w:val="0"/>
                <w:numId w:val="31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鞋印找一找(搶答一分鐘) </w:t>
            </w:r>
          </w:p>
          <w:p w14:paraId="52F7ED17" w14:textId="77777777" w:rsidR="00BE6EC8" w:rsidRPr="00E227EC" w:rsidRDefault="00BE6EC8" w:rsidP="00BE6EC8">
            <w:pPr>
              <w:pStyle w:val="a7"/>
              <w:numPr>
                <w:ilvl w:val="0"/>
                <w:numId w:val="31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市徽是對稱圖形嗎?</w:t>
            </w:r>
          </w:p>
          <w:p w14:paraId="0C4F63B3" w14:textId="77777777" w:rsidR="00BE6EC8" w:rsidRPr="00E227EC" w:rsidRDefault="00BE6EC8" w:rsidP="00BE6EC8">
            <w:pPr>
              <w:pStyle w:val="a7"/>
              <w:numPr>
                <w:ilvl w:val="0"/>
                <w:numId w:val="31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哪一個國劇臉譜是屬於對稱圖形?   </w:t>
            </w:r>
          </w:p>
          <w:p w14:paraId="5CB0836C" w14:textId="77777777" w:rsidR="00BE6EC8" w:rsidRPr="00E227EC" w:rsidRDefault="00BE6EC8" w:rsidP="00BE6EC8">
            <w:pPr>
              <w:pStyle w:val="a7"/>
              <w:numPr>
                <w:ilvl w:val="0"/>
                <w:numId w:val="31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那些交通號誌是屬於對稱圖形?</w:t>
            </w:r>
          </w:p>
          <w:p w14:paraId="7AAEA551" w14:textId="77777777" w:rsidR="00BE6EC8" w:rsidRPr="00E227EC" w:rsidRDefault="00BE6EC8" w:rsidP="00BE6EC8">
            <w:pPr>
              <w:pStyle w:val="a7"/>
              <w:numPr>
                <w:ilvl w:val="0"/>
                <w:numId w:val="31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大家來找碴?從對稱圖形中找到不對的地方</w:t>
            </w:r>
          </w:p>
          <w:p w14:paraId="19090186" w14:textId="77777777" w:rsidR="00BE6EC8" w:rsidRPr="00E227EC" w:rsidRDefault="00BE6EC8" w:rsidP="00BE6EC8">
            <w:pPr>
              <w:pStyle w:val="a7"/>
              <w:numPr>
                <w:ilvl w:val="0"/>
                <w:numId w:val="31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找出兩個圖形中的關係</w:t>
            </w:r>
          </w:p>
          <w:p w14:paraId="098C3724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 w:left="982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909B233" wp14:editId="64063DB8">
                  <wp:extent cx="1446524" cy="1420710"/>
                  <wp:effectExtent l="0" t="0" r="1905" b="8255"/>
                  <wp:docPr id="7172" name="Picture 4" descr="TaipeiCity_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TaipeiCity_a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12" cy="142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227EC">
              <w:rPr>
                <w:rFonts w:ascii="標楷體" w:eastAsia="標楷體" w:hAnsi="標楷體"/>
                <w:noProof/>
                <w:szCs w:val="20"/>
              </w:rPr>
              <w:t xml:space="preserve"> </w:t>
            </w:r>
            <w:r w:rsidRPr="00E227EC">
              <w:rPr>
                <w:rFonts w:ascii="標楷體" w:eastAsia="標楷體" w:hAnsi="標楷體"/>
                <w:noProof/>
              </w:rPr>
              <w:drawing>
                <wp:inline distT="0" distB="0" distL="0" distR="0" wp14:anchorId="5E7AAAF6" wp14:editId="22FD8785">
                  <wp:extent cx="1406525" cy="1714500"/>
                  <wp:effectExtent l="0" t="0" r="3175" b="0"/>
                  <wp:docPr id="8196" name="Picture 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2C222A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 w:left="982"/>
              <w:jc w:val="both"/>
              <w:rPr>
                <w:rFonts w:ascii="標楷體" w:eastAsia="標楷體" w:hAnsi="標楷體"/>
              </w:rPr>
            </w:pPr>
          </w:p>
          <w:p w14:paraId="2F27870A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 w:left="982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台北市市徽對稱嗎?     這個國劇臉譜是對稱嗎?</w:t>
            </w:r>
          </w:p>
          <w:p w14:paraId="1A74660C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 w:left="982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  <w:noProof/>
              </w:rPr>
              <w:drawing>
                <wp:inline distT="0" distB="0" distL="0" distR="0" wp14:anchorId="7344BF39" wp14:editId="2F68D99B">
                  <wp:extent cx="1549336" cy="1936087"/>
                  <wp:effectExtent l="0" t="0" r="0" b="7620"/>
                  <wp:docPr id="3076" name="Picture 4" descr="婚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婚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56" cy="193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7EC">
              <w:rPr>
                <w:rFonts w:ascii="標楷體" w:eastAsia="標楷體" w:hAnsi="標楷體"/>
                <w:noProof/>
                <w:szCs w:val="20"/>
              </w:rPr>
              <w:t xml:space="preserve"> </w:t>
            </w:r>
            <w:r w:rsidRPr="00E227EC">
              <w:rPr>
                <w:rFonts w:ascii="標楷體" w:eastAsia="標楷體" w:hAnsi="標楷體"/>
                <w:noProof/>
              </w:rPr>
              <w:drawing>
                <wp:inline distT="0" distB="0" distL="0" distR="0" wp14:anchorId="6470D85D" wp14:editId="58294572">
                  <wp:extent cx="1750078" cy="2186940"/>
                  <wp:effectExtent l="0" t="0" r="2540" b="3810"/>
                  <wp:docPr id="3075" name="Picture 3" descr="婚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婚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43" cy="218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BA4E9" w14:textId="77777777" w:rsidR="00BE6EC8" w:rsidRPr="00E227EC" w:rsidRDefault="00BE6EC8" w:rsidP="00F4174F">
            <w:pPr>
              <w:snapToGrid w:val="0"/>
              <w:spacing w:line="0" w:lineRule="atLeast"/>
              <w:ind w:left="622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8727494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</w:rPr>
              <w:t xml:space="preserve">  二、發展活動 </w:t>
            </w:r>
          </w:p>
          <w:p w14:paraId="09EF4E60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</w:rPr>
              <w:t>1.準備世界各國國旗</w:t>
            </w:r>
            <w:r w:rsidRPr="00E227EC">
              <w:rPr>
                <w:rFonts w:ascii="標楷體" w:eastAsia="標楷體" w:hAnsi="標楷體" w:hint="eastAsia"/>
              </w:rPr>
              <w:t>：</w:t>
            </w:r>
            <w:r w:rsidRPr="00E227EC">
              <w:rPr>
                <w:rFonts w:ascii="標楷體" w:eastAsia="標楷體" w:hAnsi="標楷體"/>
              </w:rPr>
              <w:t>本活動以小組共同合作方式進行，在課</w:t>
            </w:r>
          </w:p>
          <w:p w14:paraId="3C9E6EF9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</w:t>
            </w:r>
            <w:r w:rsidRPr="00E227EC">
              <w:rPr>
                <w:rFonts w:ascii="標楷體" w:eastAsia="標楷體" w:hAnsi="標楷體"/>
              </w:rPr>
              <w:t xml:space="preserve">前老師先準備好世界各國地圖，依組別印好份數後，各組各  </w:t>
            </w:r>
          </w:p>
          <w:p w14:paraId="251425D8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</w:t>
            </w:r>
            <w:r w:rsidRPr="00E227EC">
              <w:rPr>
                <w:rFonts w:ascii="標楷體" w:eastAsia="標楷體" w:hAnsi="標楷體"/>
              </w:rPr>
              <w:t>取一份世界地圖。由教師佈題，學生在指定時間內找出問題</w:t>
            </w:r>
          </w:p>
          <w:p w14:paraId="10FC8BB7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</w:t>
            </w:r>
            <w:r w:rsidRPr="00E227EC">
              <w:rPr>
                <w:rFonts w:ascii="標楷體" w:eastAsia="標楷體" w:hAnsi="標楷體"/>
              </w:rPr>
              <w:t xml:space="preserve">的答案，各組把布題中問題貼在問題單完成後分享。 </w:t>
            </w:r>
          </w:p>
          <w:p w14:paraId="4388A074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  </w:t>
            </w:r>
            <w:r w:rsidRPr="00E227EC">
              <w:rPr>
                <w:rFonts w:ascii="標楷體" w:eastAsia="標楷體" w:hAnsi="標楷體"/>
              </w:rPr>
              <w:t xml:space="preserve">教師佈題： </w:t>
            </w:r>
          </w:p>
          <w:p w14:paraId="6B806C16" w14:textId="77777777" w:rsidR="00BE6EC8" w:rsidRPr="00E227EC" w:rsidRDefault="00BE6EC8" w:rsidP="00F4174F">
            <w:pPr>
              <w:snapToGrid w:val="0"/>
              <w:spacing w:line="0" w:lineRule="atLeast"/>
              <w:ind w:rightChars="-71" w:right="-170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  </w:t>
            </w:r>
            <w:r w:rsidRPr="00E227EC">
              <w:rPr>
                <w:rFonts w:ascii="標楷體" w:eastAsia="標楷體" w:hAnsi="標楷體"/>
              </w:rPr>
              <w:t xml:space="preserve">(1) 找出世界各國地圖僅有上下對稱的國旗: </w:t>
            </w:r>
          </w:p>
          <w:p w14:paraId="38BF820D" w14:textId="77777777" w:rsidR="00BE6EC8" w:rsidRPr="00E227EC" w:rsidRDefault="00BE6EC8" w:rsidP="00F4174F">
            <w:pPr>
              <w:snapToGrid w:val="0"/>
              <w:spacing w:line="0" w:lineRule="atLeast"/>
              <w:ind w:rightChars="-12" w:right="-29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  </w:t>
            </w:r>
            <w:r w:rsidRPr="00E227EC">
              <w:rPr>
                <w:rFonts w:ascii="標楷體" w:eastAsia="標楷體" w:hAnsi="標楷體"/>
              </w:rPr>
              <w:t xml:space="preserve">(2) 找出世界各國地圖沒有對稱的國旗: </w:t>
            </w:r>
          </w:p>
          <w:p w14:paraId="25ED0284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  </w:t>
            </w:r>
            <w:r w:rsidRPr="00E227EC">
              <w:rPr>
                <w:rFonts w:ascii="標楷體" w:eastAsia="標楷體" w:hAnsi="標楷體"/>
              </w:rPr>
              <w:t>(3) 找出世界各國地圖是顏色對稱但上下不對稱的國旗:</w:t>
            </w:r>
          </w:p>
          <w:p w14:paraId="10865AF9" w14:textId="77777777" w:rsidR="00BE6EC8" w:rsidRPr="00E227EC" w:rsidRDefault="00BE6EC8" w:rsidP="00F4174F">
            <w:pPr>
              <w:snapToGrid w:val="0"/>
              <w:spacing w:line="0" w:lineRule="atLeast"/>
              <w:ind w:rightChars="-71" w:right="-170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  </w:t>
            </w:r>
            <w:r w:rsidRPr="00E227EC">
              <w:rPr>
                <w:rFonts w:ascii="標楷體" w:eastAsia="標楷體" w:hAnsi="標楷體"/>
              </w:rPr>
              <w:t>(4) 找出世界各國地圖是上下對稱但顏色不對稱的國旗</w:t>
            </w:r>
          </w:p>
          <w:p w14:paraId="0D5CADD8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  </w:t>
            </w:r>
            <w:r w:rsidRPr="00E227EC">
              <w:rPr>
                <w:rFonts w:ascii="標楷體" w:eastAsia="標楷體" w:hAnsi="標楷體"/>
              </w:rPr>
              <w:t xml:space="preserve">(5) 找出世界各國地圖是左右對稱但上下不對稱的國旗: </w:t>
            </w:r>
          </w:p>
          <w:p w14:paraId="3785F177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   </w:t>
            </w:r>
            <w:r w:rsidRPr="00E227EC">
              <w:rPr>
                <w:rFonts w:ascii="標楷體" w:eastAsia="標楷體" w:hAnsi="標楷體"/>
              </w:rPr>
              <w:t xml:space="preserve">(6) 找出超國一條對稱軸的世界各國國旗 </w:t>
            </w:r>
          </w:p>
          <w:p w14:paraId="288D2C56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 w:left="840"/>
              <w:rPr>
                <w:rFonts w:ascii="標楷體" w:eastAsia="標楷體" w:hAnsi="標楷體"/>
              </w:rPr>
            </w:pPr>
          </w:p>
          <w:p w14:paraId="4AEAAB5E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 w:left="840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  <w:noProof/>
              </w:rPr>
              <w:drawing>
                <wp:inline distT="0" distB="0" distL="0" distR="0" wp14:anchorId="425A0234" wp14:editId="12134BED">
                  <wp:extent cx="1360170" cy="906780"/>
                  <wp:effectExtent l="0" t="0" r="0" b="7620"/>
                  <wp:docPr id="2052" name="Picture 4" descr="日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日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7EC">
              <w:rPr>
                <w:rFonts w:ascii="標楷體" w:eastAsia="標楷體" w:hAnsi="標楷體" w:hint="eastAsia"/>
              </w:rPr>
              <w:t xml:space="preserve">  </w:t>
            </w:r>
            <w:r w:rsidRPr="00E227EC">
              <w:rPr>
                <w:rFonts w:ascii="標楷體" w:eastAsia="標楷體" w:hAnsi="標楷體"/>
                <w:noProof/>
              </w:rPr>
              <w:drawing>
                <wp:inline distT="0" distB="0" distL="0" distR="0" wp14:anchorId="09547E12" wp14:editId="09752A25">
                  <wp:extent cx="1497330" cy="998220"/>
                  <wp:effectExtent l="0" t="0" r="7620" b="0"/>
                  <wp:docPr id="2054" name="Picture 6" descr="越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越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D23F8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 w:left="840"/>
              <w:rPr>
                <w:rFonts w:ascii="標楷體" w:eastAsia="標楷體" w:hAnsi="標楷體"/>
              </w:rPr>
            </w:pPr>
          </w:p>
          <w:p w14:paraId="1E19AD60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A1CEBE7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vanish/>
                <w:specVanish/>
              </w:rPr>
            </w:pPr>
            <w:r w:rsidRPr="00E227EC">
              <w:rPr>
                <w:rFonts w:ascii="標楷體" w:eastAsia="標楷體" w:hAnsi="標楷體" w:hint="eastAsia"/>
              </w:rPr>
              <w:t>三、統整</w:t>
            </w:r>
            <w:r w:rsidRPr="00E227EC">
              <w:rPr>
                <w:rFonts w:ascii="標楷體" w:eastAsia="標楷體" w:hAnsi="標楷體"/>
              </w:rPr>
              <w:t>活動</w:t>
            </w:r>
          </w:p>
          <w:p w14:paraId="2292E751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C0E590" w14:textId="77777777" w:rsidR="00BE6EC8" w:rsidRPr="00E227EC" w:rsidRDefault="00BE6EC8" w:rsidP="00BE6EC8">
            <w:pPr>
              <w:pStyle w:val="a7"/>
              <w:numPr>
                <w:ilvl w:val="0"/>
                <w:numId w:val="32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</w:rPr>
              <w:t>歸納本節重點:</w:t>
            </w:r>
          </w:p>
          <w:p w14:paraId="1B33CF09" w14:textId="77777777" w:rsidR="00BE6EC8" w:rsidRPr="00E227EC" w:rsidRDefault="00BE6EC8" w:rsidP="00BE6EC8">
            <w:pPr>
              <w:pStyle w:val="a7"/>
              <w:numPr>
                <w:ilvl w:val="0"/>
                <w:numId w:val="33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</w:rPr>
              <w:lastRenderedPageBreak/>
              <w:t>對稱圖形的特點</w:t>
            </w:r>
          </w:p>
          <w:p w14:paraId="2D9A3A5A" w14:textId="77777777" w:rsidR="00BE6EC8" w:rsidRPr="00E227EC" w:rsidRDefault="00BE6EC8" w:rsidP="00BE6EC8">
            <w:pPr>
              <w:pStyle w:val="a7"/>
              <w:numPr>
                <w:ilvl w:val="0"/>
                <w:numId w:val="33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如何判斷對稱圖形</w:t>
            </w:r>
          </w:p>
          <w:p w14:paraId="10BD5D60" w14:textId="77777777" w:rsidR="00BE6EC8" w:rsidRPr="00E227EC" w:rsidRDefault="00BE6EC8" w:rsidP="00BE6EC8">
            <w:pPr>
              <w:pStyle w:val="a7"/>
              <w:numPr>
                <w:ilvl w:val="0"/>
                <w:numId w:val="30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vanish/>
                <w:specVanish/>
              </w:rPr>
            </w:pPr>
          </w:p>
          <w:p w14:paraId="4BB3D4B6" w14:textId="77777777" w:rsidR="00BE6EC8" w:rsidRPr="00E227EC" w:rsidRDefault="00BE6EC8" w:rsidP="00BE6EC8">
            <w:pPr>
              <w:pStyle w:val="a7"/>
              <w:numPr>
                <w:ilvl w:val="0"/>
                <w:numId w:val="30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vanish/>
                <w:specVanish/>
              </w:rPr>
            </w:pPr>
          </w:p>
          <w:p w14:paraId="4CF423BB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vanish/>
                <w:specVanish/>
              </w:rPr>
            </w:pPr>
            <w:r w:rsidRPr="00E227EC">
              <w:rPr>
                <w:rFonts w:ascii="標楷體" w:eastAsia="標楷體" w:hAnsi="標楷體" w:hint="eastAsia"/>
              </w:rPr>
              <w:t>(二)學生上台分享學習單作品</w:t>
            </w:r>
          </w:p>
          <w:p w14:paraId="4D0BA010" w14:textId="77777777" w:rsidR="00BE6EC8" w:rsidRPr="00E227EC" w:rsidRDefault="00BE6EC8" w:rsidP="00F4174F">
            <w:pPr>
              <w:tabs>
                <w:tab w:val="center" w:pos="3232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</w:tcPr>
          <w:p w14:paraId="52086B90" w14:textId="77777777" w:rsidR="00BE6EC8" w:rsidRPr="00E227EC" w:rsidRDefault="00BE6EC8" w:rsidP="00F4174F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lastRenderedPageBreak/>
              <w:t>1節</w:t>
            </w:r>
          </w:p>
        </w:tc>
        <w:tc>
          <w:tcPr>
            <w:tcW w:w="1134" w:type="dxa"/>
          </w:tcPr>
          <w:p w14:paraId="281366C7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B5AB69D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21C621A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EC5AB6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760B4BC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02681D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專心聆聽</w:t>
            </w:r>
          </w:p>
          <w:p w14:paraId="5B60F5E1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參與討論</w:t>
            </w:r>
          </w:p>
          <w:p w14:paraId="31C58E4F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</w:rPr>
              <w:t>投影片</w:t>
            </w:r>
          </w:p>
          <w:p w14:paraId="02F130D0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79EA534E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2D8ADCF0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34AA87F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222EEAA7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7CECCC53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23678D2E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69FEF75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學習單</w:t>
            </w:r>
          </w:p>
          <w:p w14:paraId="50B23BDC" w14:textId="77777777" w:rsidR="00BE6EC8" w:rsidRPr="00E227EC" w:rsidRDefault="00BE6EC8" w:rsidP="00F4174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lastRenderedPageBreak/>
              <w:t>動手實作</w:t>
            </w:r>
          </w:p>
          <w:p w14:paraId="60AF5763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1B86375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9CC47F5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F174A6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614B456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570B48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D5879E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64AA92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9491E01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10F378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658F3AB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D88E659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7F9CEA8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579D334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DA8595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793F12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C7559CC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D02D329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06B7C87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694F61A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BB1F99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C208C1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FD68C3C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4CEB582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91622A7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口頭發表</w:t>
            </w:r>
          </w:p>
          <w:p w14:paraId="213C4633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專心聆聽</w:t>
            </w:r>
          </w:p>
          <w:p w14:paraId="205DCABA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BE6EC8" w:rsidRPr="00E227EC" w14:paraId="2BC3EEB1" w14:textId="77777777" w:rsidTr="00F4174F">
        <w:trPr>
          <w:jc w:val="center"/>
        </w:trPr>
        <w:tc>
          <w:tcPr>
            <w:tcW w:w="1127" w:type="dxa"/>
            <w:vMerge/>
            <w:vAlign w:val="center"/>
          </w:tcPr>
          <w:p w14:paraId="5DB6CFC5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6" w:type="dxa"/>
            <w:vMerge/>
            <w:vAlign w:val="center"/>
          </w:tcPr>
          <w:p w14:paraId="494D9E65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6521" w:type="dxa"/>
          </w:tcPr>
          <w:p w14:paraId="41C25CC3" w14:textId="77777777" w:rsidR="00BE6EC8" w:rsidRPr="00E227EC" w:rsidRDefault="00BE6EC8" w:rsidP="00F4174F">
            <w:pPr>
              <w:pStyle w:val="a7"/>
              <w:numPr>
                <w:ilvl w:val="0"/>
                <w:numId w:val="8"/>
              </w:numPr>
              <w:tabs>
                <w:tab w:val="left" w:pos="240"/>
              </w:tabs>
              <w:spacing w:line="300" w:lineRule="exact"/>
              <w:ind w:leftChars="0" w:left="284" w:hanging="284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貳、跟著老鼠來打洞:</w:t>
            </w:r>
            <w:r w:rsidRPr="00E227EC">
              <w:rPr>
                <w:rStyle w:val="markedcontent"/>
                <w:rFonts w:ascii="標楷體" w:eastAsia="標楷體" w:hAnsi="標楷體" w:cs="Courier New"/>
              </w:rPr>
              <w:t>從摺紙打洞實作來引入線對稱的概念。</w:t>
            </w:r>
          </w:p>
          <w:p w14:paraId="586D7709" w14:textId="77777777" w:rsidR="00BE6EC8" w:rsidRPr="00E227EC" w:rsidRDefault="00BE6EC8" w:rsidP="00F4174F">
            <w:pPr>
              <w:tabs>
                <w:tab w:val="left" w:pos="3797"/>
              </w:tabs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227EC">
              <w:rPr>
                <w:rFonts w:ascii="標楷體" w:eastAsia="標楷體" w:hAnsi="標楷體"/>
                <w:szCs w:val="24"/>
              </w:rPr>
              <w:tab/>
            </w:r>
          </w:p>
          <w:p w14:paraId="7A7C7812" w14:textId="77777777" w:rsidR="00BE6EC8" w:rsidRPr="00E227EC" w:rsidRDefault="00BE6EC8" w:rsidP="00BE6EC8">
            <w:pPr>
              <w:pStyle w:val="a7"/>
              <w:numPr>
                <w:ilvl w:val="0"/>
                <w:numId w:val="34"/>
              </w:numPr>
              <w:tabs>
                <w:tab w:val="left" w:pos="3797"/>
              </w:tabs>
              <w:snapToGrid w:val="0"/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準備活動:老師說明遊戲規則，請學生</w:t>
            </w:r>
            <w:r w:rsidRPr="00E227EC">
              <w:rPr>
                <w:rStyle w:val="markedcontent"/>
                <w:rFonts w:ascii="標楷體" w:eastAsia="標楷體" w:hAnsi="標楷體" w:cs="Courier New"/>
              </w:rPr>
              <w:t>透過打洞實作，來思考並感受對稱點、對稱軸與線對稱圖形的關係</w:t>
            </w:r>
            <w:r w:rsidRPr="00E227EC">
              <w:rPr>
                <w:rFonts w:ascii="標楷體" w:eastAsia="標楷體" w:hAnsi="標楷體" w:hint="eastAsia"/>
              </w:rPr>
              <w:t>，並發下所需要的活動工具。</w:t>
            </w:r>
          </w:p>
          <w:p w14:paraId="141748A5" w14:textId="77777777" w:rsidR="00BE6EC8" w:rsidRPr="00E227EC" w:rsidRDefault="00BE6EC8" w:rsidP="00F4174F">
            <w:pPr>
              <w:tabs>
                <w:tab w:val="left" w:pos="3797"/>
              </w:tabs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227EC">
              <w:rPr>
                <w:rFonts w:ascii="標楷體" w:eastAsia="標楷體" w:hAnsi="標楷體" w:hint="eastAsia"/>
                <w:szCs w:val="24"/>
              </w:rPr>
              <w:t xml:space="preserve">二、發展活動 </w:t>
            </w:r>
          </w:p>
          <w:p w14:paraId="5C4AB064" w14:textId="77777777" w:rsidR="00BE6EC8" w:rsidRPr="00E227EC" w:rsidRDefault="00BE6EC8" w:rsidP="00F4174F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(一)進行方式：以兩人一組方式進行。</w:t>
            </w:r>
            <w:r w:rsidRPr="00E227E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(二</w:t>
            </w:r>
            <w:r w:rsidRPr="00E227EC">
              <w:rPr>
                <w:rFonts w:ascii="標楷體" w:eastAsia="標楷體" w:hAnsi="標楷體" w:cs="Courier New" w:hint="eastAsia"/>
                <w:kern w:val="0"/>
                <w:szCs w:val="24"/>
              </w:rPr>
              <w:t>)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活動規則</w:t>
            </w:r>
          </w:p>
          <w:p w14:paraId="385DCCFD" w14:textId="77777777" w:rsidR="00BE6EC8" w:rsidRPr="00E227EC" w:rsidRDefault="00BE6EC8" w:rsidP="00F4174F">
            <w:pPr>
              <w:widowControl/>
              <w:rPr>
                <w:rFonts w:ascii="標楷體" w:eastAsia="標楷體" w:hAnsi="標楷體" w:cs="Courier New"/>
                <w:kern w:val="0"/>
                <w:szCs w:val="24"/>
              </w:rPr>
            </w:pPr>
            <w:r w:rsidRPr="00E227EC"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：請將色紙對摺再對摺，裁成四份小正方形。毎一小張色色打完洞後，貼在活動單上（注意：色紙上請勿有多餘摺痕）。</w:t>
            </w:r>
            <w:r w:rsidRPr="00E227E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2：請依據每關所給的圖示，先把紙摺好，再使用打洞機打一個洞，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注意：一張紙只能打一次洞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>)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，接著將你所摺的紙展開，若紙上所呈現的洞與每關所給的圖示一模一樣，那就闖關成功！</w:t>
            </w:r>
          </w:p>
          <w:p w14:paraId="018DC587" w14:textId="77777777" w:rsidR="00BE6EC8" w:rsidRPr="00E227EC" w:rsidRDefault="00BE6EC8" w:rsidP="00F4174F">
            <w:pPr>
              <w:widowControl/>
              <w:rPr>
                <w:rFonts w:ascii="標楷體" w:eastAsia="標楷體" w:hAnsi="標楷體" w:cs="Courier New"/>
                <w:kern w:val="0"/>
                <w:szCs w:val="24"/>
              </w:rPr>
            </w:pPr>
            <w:r w:rsidRPr="00E227EC">
              <w:rPr>
                <w:rFonts w:ascii="標楷體" w:eastAsia="標楷體" w:hAnsi="標楷體" w:cs="新細明體"/>
                <w:kern w:val="0"/>
                <w:szCs w:val="24"/>
              </w:rPr>
              <w:t>老師: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舉例:圖示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 xml:space="preserve">有 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 xml:space="preserve">2 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個洞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 xml:space="preserve">) 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 xml:space="preserve">張貼處我們最少需要摺幾次? 答： 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 xml:space="preserve">1 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次</w:t>
            </w:r>
          </w:p>
          <w:p w14:paraId="36DF87B0" w14:textId="77777777" w:rsidR="00BE6EC8" w:rsidRPr="00E227EC" w:rsidRDefault="00BE6EC8" w:rsidP="00F4174F">
            <w:pPr>
              <w:widowControl/>
              <w:rPr>
                <w:rFonts w:ascii="標楷體" w:eastAsia="標楷體" w:hAnsi="標楷體" w:cs="Courier New"/>
                <w:kern w:val="0"/>
                <w:szCs w:val="24"/>
              </w:rPr>
            </w:pPr>
            <w:r w:rsidRPr="00E227EC">
              <w:rPr>
                <w:rFonts w:ascii="標楷體" w:eastAsia="標楷體" w:hAnsi="標楷體"/>
              </w:rPr>
              <w:object w:dxaOrig="8472" w:dyaOrig="4632" w14:anchorId="1C76DB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3.15pt;height:176.55pt" o:ole="">
                  <v:imagedata r:id="rId14" o:title=""/>
                </v:shape>
                <o:OLEObject Type="Embed" ProgID="PBrush" ShapeID="_x0000_i1025" DrawAspect="Content" ObjectID="_1704527549" r:id="rId15"/>
              </w:object>
            </w:r>
          </w:p>
          <w:p w14:paraId="386534E5" w14:textId="77777777" w:rsidR="00BE6EC8" w:rsidRPr="00E227EC" w:rsidRDefault="00BE6EC8" w:rsidP="00F4174F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227E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五、記分方式</w:t>
            </w:r>
            <w:r w:rsidRPr="00E227E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E227EC">
              <w:rPr>
                <w:rFonts w:ascii="標楷體" w:eastAsia="標楷體" w:hAnsi="標楷體" w:cs="Cambria Math"/>
                <w:kern w:val="0"/>
                <w:szCs w:val="24"/>
              </w:rPr>
              <w:t>◆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第一至四關，為基礎關，每關十二分。</w:t>
            </w:r>
            <w:r w:rsidRPr="00E227E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E227EC">
              <w:rPr>
                <w:rFonts w:ascii="標楷體" w:eastAsia="標楷體" w:hAnsi="標楷體" w:cs="Cambria Math"/>
                <w:kern w:val="0"/>
                <w:szCs w:val="24"/>
              </w:rPr>
              <w:t>◆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第五至六關，為進階關，每關十分。</w:t>
            </w:r>
            <w:r w:rsidRPr="00E227E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E227EC">
              <w:rPr>
                <w:rFonts w:ascii="標楷體" w:eastAsia="標楷體" w:hAnsi="標楷體" w:cs="Cambria Math"/>
                <w:kern w:val="0"/>
                <w:szCs w:val="24"/>
              </w:rPr>
              <w:t>◆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第七至十關，為專家關，每關八分。</w:t>
            </w:r>
            <w:r w:rsidRPr="00E227E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E227EC">
              <w:rPr>
                <w:rFonts w:ascii="標楷體" w:eastAsia="標楷體" w:hAnsi="標楷體" w:cs="Cambria Math"/>
                <w:kern w:val="0"/>
                <w:szCs w:val="24"/>
              </w:rPr>
              <w:t>◆</w:t>
            </w:r>
            <w:r w:rsidRPr="00E227EC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Pr="00E227EC">
              <w:rPr>
                <w:rFonts w:ascii="標楷體" w:eastAsia="標楷體" w:hAnsi="標楷體" w:cs="Courier New"/>
                <w:kern w:val="0"/>
                <w:szCs w:val="24"/>
              </w:rPr>
              <w:t>在規定時間內，得分高的組別獲勝。</w:t>
            </w:r>
          </w:p>
          <w:p w14:paraId="1DAAFED9" w14:textId="77777777" w:rsidR="00BE6EC8" w:rsidRPr="00E227EC" w:rsidRDefault="00BE6EC8" w:rsidP="00F4174F">
            <w:pPr>
              <w:tabs>
                <w:tab w:val="left" w:pos="3797"/>
              </w:tabs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 w:rsidRPr="00E227EC">
              <w:rPr>
                <w:rFonts w:ascii="標楷體" w:eastAsia="標楷體" w:hAnsi="標楷體" w:cs="新細明體" w:hint="eastAsia"/>
                <w:szCs w:val="24"/>
              </w:rPr>
              <w:t>三、統整活動</w:t>
            </w:r>
          </w:p>
          <w:p w14:paraId="43FF9383" w14:textId="77777777" w:rsidR="00BE6EC8" w:rsidRPr="00E227EC" w:rsidRDefault="00BE6EC8" w:rsidP="00F4174F">
            <w:pPr>
              <w:tabs>
                <w:tab w:val="left" w:pos="3797"/>
              </w:tabs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 w:rsidRPr="00E227EC">
              <w:rPr>
                <w:rFonts w:ascii="標楷體" w:eastAsia="標楷體" w:hAnsi="標楷體" w:cs="新細明體" w:hint="eastAsia"/>
                <w:szCs w:val="24"/>
              </w:rPr>
              <w:t xml:space="preserve">   (一)歸納本節重點</w:t>
            </w:r>
          </w:p>
          <w:p w14:paraId="3ECAE9C6" w14:textId="77777777" w:rsidR="00BE6EC8" w:rsidRPr="00E227EC" w:rsidRDefault="00BE6EC8" w:rsidP="00F4174F">
            <w:pPr>
              <w:tabs>
                <w:tab w:val="left" w:pos="3797"/>
              </w:tabs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  <w:r w:rsidRPr="00E227EC">
              <w:rPr>
                <w:rFonts w:ascii="標楷體" w:eastAsia="標楷體" w:hAnsi="標楷體" w:cs="新細明體" w:hint="eastAsia"/>
                <w:szCs w:val="24"/>
              </w:rPr>
              <w:t xml:space="preserve">   (二)學生上台分享作品</w:t>
            </w:r>
          </w:p>
          <w:p w14:paraId="09771AF6" w14:textId="77777777" w:rsidR="00BE6EC8" w:rsidRPr="00E227EC" w:rsidRDefault="00BE6EC8" w:rsidP="00F4174F">
            <w:pPr>
              <w:tabs>
                <w:tab w:val="left" w:pos="3797"/>
              </w:tabs>
              <w:snapToGrid w:val="0"/>
              <w:spacing w:line="0" w:lineRule="atLeast"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709" w:type="dxa"/>
          </w:tcPr>
          <w:p w14:paraId="39521487" w14:textId="77777777" w:rsidR="00BE6EC8" w:rsidRPr="00E227EC" w:rsidRDefault="00BE6EC8" w:rsidP="00F4174F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1節</w:t>
            </w:r>
          </w:p>
        </w:tc>
        <w:tc>
          <w:tcPr>
            <w:tcW w:w="1134" w:type="dxa"/>
          </w:tcPr>
          <w:p w14:paraId="1CEA4B9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363DEAA" w14:textId="77777777" w:rsidR="00BE6EC8" w:rsidRPr="00E227EC" w:rsidRDefault="00BE6EC8" w:rsidP="00F4174F">
            <w:pPr>
              <w:snapToGrid w:val="0"/>
              <w:spacing w:line="0" w:lineRule="atLeast"/>
              <w:ind w:firstLineChars="400" w:firstLine="960"/>
              <w:jc w:val="both"/>
              <w:rPr>
                <w:rFonts w:ascii="標楷體" w:eastAsia="標楷體" w:hAnsi="標楷體"/>
              </w:rPr>
            </w:pPr>
          </w:p>
          <w:p w14:paraId="0961F9AD" w14:textId="77777777" w:rsidR="00BE6EC8" w:rsidRPr="00E227EC" w:rsidRDefault="00BE6EC8" w:rsidP="00F4174F">
            <w:pPr>
              <w:snapToGrid w:val="0"/>
              <w:spacing w:line="0" w:lineRule="atLeast"/>
              <w:ind w:firstLineChars="400" w:firstLine="96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 xml:space="preserve"> 專心聆聽</w:t>
            </w:r>
          </w:p>
          <w:p w14:paraId="0EB41421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D74E4E5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7DF3CA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FE7AFB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7C0A68E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參與討論、</w:t>
            </w:r>
          </w:p>
          <w:p w14:paraId="44C27857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學習單、</w:t>
            </w:r>
          </w:p>
          <w:p w14:paraId="738F8AE0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動手實作</w:t>
            </w:r>
          </w:p>
          <w:p w14:paraId="64CFBB71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056D8DD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ECA3E98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FD042C8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39ECC58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123612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BB10BCE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21ED1AE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35EACCA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17C483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DA9B33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180C38D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DAD1C4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AE0200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8FA3E0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38E952D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FFDC027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4C18C15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027DB78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41B5C45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8AF7618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5244F2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2BC3AC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AFE4318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760F6F8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DEF3653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D03EAC3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A522829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CDB8742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口頭發表</w:t>
            </w:r>
          </w:p>
          <w:p w14:paraId="7CE0CB0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專心聆聽</w:t>
            </w:r>
          </w:p>
          <w:p w14:paraId="56DB07B7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BE6EC8" w:rsidRPr="00E227EC" w14:paraId="3D104B73" w14:textId="77777777" w:rsidTr="00F4174F">
        <w:trPr>
          <w:trHeight w:val="514"/>
          <w:jc w:val="center"/>
        </w:trPr>
        <w:tc>
          <w:tcPr>
            <w:tcW w:w="1127" w:type="dxa"/>
            <w:vMerge/>
            <w:vAlign w:val="center"/>
          </w:tcPr>
          <w:p w14:paraId="16A8D5C5" w14:textId="77777777" w:rsidR="00BE6EC8" w:rsidRPr="00E227EC" w:rsidRDefault="00BE6EC8" w:rsidP="00F4174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6" w:type="dxa"/>
            <w:vMerge/>
            <w:vAlign w:val="center"/>
          </w:tcPr>
          <w:p w14:paraId="661D9565" w14:textId="77777777" w:rsidR="00BE6EC8" w:rsidRPr="00E227EC" w:rsidRDefault="00BE6EC8" w:rsidP="00F4174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6521" w:type="dxa"/>
          </w:tcPr>
          <w:p w14:paraId="17F931B0" w14:textId="77777777" w:rsidR="00BE6EC8" w:rsidRPr="00E227EC" w:rsidRDefault="00BE6EC8" w:rsidP="00F4174F">
            <w:pPr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參、浮光掠影</w:t>
            </w:r>
            <w:r>
              <w:rPr>
                <w:rFonts w:ascii="標楷體" w:eastAsia="標楷體" w:hAnsi="標楷體" w:hint="eastAsia"/>
              </w:rPr>
              <w:t>-對稱式構圖設計</w:t>
            </w:r>
          </w:p>
          <w:p w14:paraId="4DF3F94A" w14:textId="77777777" w:rsidR="00BE6EC8" w:rsidRPr="00E227EC" w:rsidRDefault="00BE6EC8" w:rsidP="00F4174F">
            <w:pPr>
              <w:tabs>
                <w:tab w:val="left" w:pos="3797"/>
              </w:tabs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14:paraId="23AF693F" w14:textId="77777777" w:rsidR="00BE6EC8" w:rsidRPr="00E227EC" w:rsidRDefault="00BE6EC8" w:rsidP="00F4174F">
            <w:pPr>
              <w:pStyle w:val="a7"/>
              <w:numPr>
                <w:ilvl w:val="0"/>
                <w:numId w:val="16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/>
              </w:rPr>
              <w:lastRenderedPageBreak/>
              <w:t>準備活動:</w:t>
            </w:r>
          </w:p>
          <w:p w14:paraId="1B6555CE" w14:textId="77777777" w:rsidR="00BE6EC8" w:rsidRDefault="00BE6EC8" w:rsidP="00F4174F">
            <w:pPr>
              <w:pStyle w:val="a7"/>
              <w:snapToGrid w:val="0"/>
              <w:spacing w:line="0" w:lineRule="atLeast"/>
              <w:ind w:leftChars="0" w:left="622"/>
              <w:jc w:val="both"/>
              <w:rPr>
                <w:rFonts w:ascii="標楷體" w:eastAsia="標楷體" w:hAnsi="標楷體"/>
                <w:color w:val="333333"/>
                <w:sz w:val="21"/>
                <w:szCs w:val="21"/>
                <w:shd w:val="clear" w:color="auto" w:fill="FFFFFF"/>
              </w:rPr>
            </w:pPr>
            <w:r w:rsidRPr="00E227EC">
              <w:rPr>
                <w:rFonts w:ascii="標楷體" w:eastAsia="標楷體" w:hAnsi="標楷體"/>
              </w:rPr>
              <w:t>老師播放</w:t>
            </w:r>
            <w:r w:rsidRPr="00E227EC">
              <w:rPr>
                <w:rFonts w:ascii="標楷體" w:eastAsia="標楷體" w:hAnsi="標楷體" w:hint="eastAsia"/>
                <w:color w:val="333333"/>
                <w:sz w:val="21"/>
                <w:szCs w:val="21"/>
                <w:shd w:val="clear" w:color="auto" w:fill="FFFFFF"/>
              </w:rPr>
              <w:t>對稱式構圖圖畫</w:t>
            </w:r>
            <w:r>
              <w:rPr>
                <w:rFonts w:ascii="標楷體" w:eastAsia="標楷體" w:hAnsi="標楷體" w:hint="eastAsia"/>
                <w:color w:val="333333"/>
                <w:sz w:val="21"/>
                <w:szCs w:val="21"/>
                <w:shd w:val="clear" w:color="auto" w:fill="FFFFFF"/>
              </w:rPr>
              <w:t>投影片</w:t>
            </w:r>
            <w:r w:rsidRPr="00E227EC">
              <w:rPr>
                <w:rFonts w:ascii="標楷體" w:eastAsia="標楷體" w:hAnsi="標楷體" w:hint="eastAsia"/>
                <w:color w:val="333333"/>
                <w:sz w:val="21"/>
                <w:szCs w:val="21"/>
                <w:shd w:val="clear" w:color="auto" w:fill="FFFFFF"/>
              </w:rPr>
              <w:t>，讓學生了解對稱可以使畫面佈局更加規整，整體營造出一種平衡感，可以討論對稱式構圖從方向上，一般可以分為上下對稱、左右對稱和斜向對稱和全面對稱四種。</w:t>
            </w:r>
          </w:p>
          <w:p w14:paraId="199970FE" w14:textId="77777777" w:rsidR="00BE6EC8" w:rsidRPr="00E227EC" w:rsidRDefault="00BE6EC8" w:rsidP="00F4174F">
            <w:pPr>
              <w:pStyle w:val="a7"/>
              <w:snapToGrid w:val="0"/>
              <w:spacing w:line="0" w:lineRule="atLeast"/>
              <w:ind w:leftChars="0" w:left="622"/>
              <w:jc w:val="both"/>
              <w:rPr>
                <w:rFonts w:ascii="標楷體" w:eastAsia="標楷體" w:hAnsi="標楷體"/>
                <w:color w:val="333333"/>
                <w:sz w:val="21"/>
                <w:szCs w:val="21"/>
                <w:shd w:val="clear" w:color="auto" w:fill="FFFFFF"/>
              </w:rPr>
            </w:pPr>
          </w:p>
          <w:p w14:paraId="2E9079B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二</w:t>
            </w:r>
            <w:r w:rsidRPr="00E227EC">
              <w:rPr>
                <w:rFonts w:ascii="標楷體" w:eastAsia="標楷體" w:hAnsi="標楷體"/>
              </w:rPr>
              <w:t>發展活動</w:t>
            </w:r>
          </w:p>
          <w:p w14:paraId="779B5413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</w:t>
            </w:r>
            <w:r w:rsidRPr="00E227EC">
              <w:rPr>
                <w:rFonts w:ascii="標楷體" w:eastAsia="標楷體" w:hAnsi="標楷體"/>
              </w:rPr>
              <w:t>發下圖畫紙，請學生設計一幅圖，可以是風景圖可以是</w:t>
            </w:r>
            <w:r>
              <w:rPr>
                <w:rFonts w:ascii="標楷體" w:eastAsia="標楷體" w:hAnsi="標楷體"/>
              </w:rPr>
              <w:t xml:space="preserve">  </w:t>
            </w:r>
          </w:p>
          <w:p w14:paraId="1CF545E1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Pr="00E227EC">
              <w:rPr>
                <w:rFonts w:ascii="標楷體" w:eastAsia="標楷體" w:hAnsi="標楷體"/>
              </w:rPr>
              <w:t>建築物圖，並用對稱的方式畫出一副對稱式圖構圖。</w:t>
            </w:r>
          </w:p>
          <w:p w14:paraId="08868EA6" w14:textId="77777777" w:rsidR="00BE6EC8" w:rsidRPr="00E227EC" w:rsidRDefault="00BE6EC8" w:rsidP="00F4174F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</w:p>
          <w:p w14:paraId="2D1B3BD7" w14:textId="77777777" w:rsidR="00BE6EC8" w:rsidRPr="00E227EC" w:rsidRDefault="00BE6EC8" w:rsidP="00F4174F">
            <w:pPr>
              <w:pStyle w:val="a7"/>
              <w:numPr>
                <w:ilvl w:val="0"/>
                <w:numId w:val="16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vanish/>
                <w:specVanish/>
              </w:rPr>
            </w:pPr>
            <w:r w:rsidRPr="00E227EC">
              <w:rPr>
                <w:rFonts w:ascii="標楷體" w:eastAsia="標楷體" w:hAnsi="標楷體" w:hint="eastAsia"/>
              </w:rPr>
              <w:t>統整</w:t>
            </w:r>
            <w:r w:rsidRPr="00E227EC">
              <w:rPr>
                <w:rFonts w:ascii="標楷體" w:eastAsia="標楷體" w:hAnsi="標楷體"/>
              </w:rPr>
              <w:t>活動</w:t>
            </w:r>
          </w:p>
          <w:p w14:paraId="08D3702A" w14:textId="77777777" w:rsidR="00BE6EC8" w:rsidRPr="00E227EC" w:rsidRDefault="00BE6EC8" w:rsidP="00F4174F">
            <w:pPr>
              <w:pStyle w:val="a7"/>
              <w:numPr>
                <w:ilvl w:val="0"/>
                <w:numId w:val="16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</w:p>
          <w:p w14:paraId="3282B28E" w14:textId="77777777" w:rsidR="00BE6EC8" w:rsidRPr="00E227EC" w:rsidRDefault="00BE6EC8" w:rsidP="00F4174F">
            <w:pPr>
              <w:snapToGrid w:val="0"/>
              <w:spacing w:line="0" w:lineRule="atLeast"/>
              <w:ind w:left="48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(一)</w:t>
            </w:r>
            <w:r>
              <w:rPr>
                <w:rFonts w:ascii="標楷體" w:eastAsia="標楷體" w:hAnsi="標楷體" w:hint="eastAsia"/>
              </w:rPr>
              <w:t>互相分享自己的對稱式構圖作品</w:t>
            </w:r>
          </w:p>
          <w:p w14:paraId="5B08CD5F" w14:textId="77777777" w:rsidR="00BE6EC8" w:rsidRPr="00E227EC" w:rsidRDefault="00BE6EC8" w:rsidP="00F4174F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(二)</w:t>
            </w:r>
            <w:r>
              <w:rPr>
                <w:rFonts w:ascii="標楷體" w:eastAsia="標楷體" w:hAnsi="標楷體" w:hint="eastAsia"/>
              </w:rPr>
              <w:t>把作品展覽在教室互相欣賞</w:t>
            </w:r>
          </w:p>
          <w:p w14:paraId="7BBBA2E7" w14:textId="77777777" w:rsidR="00BE6EC8" w:rsidRPr="00E227EC" w:rsidRDefault="00BE6EC8" w:rsidP="00F4174F">
            <w:pPr>
              <w:tabs>
                <w:tab w:val="left" w:pos="3797"/>
              </w:tabs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</w:tcPr>
          <w:p w14:paraId="68657F9C" w14:textId="77777777" w:rsidR="00BE6EC8" w:rsidRPr="00E227EC" w:rsidRDefault="00BE6EC8" w:rsidP="00F4174F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lastRenderedPageBreak/>
              <w:t>2節</w:t>
            </w:r>
          </w:p>
        </w:tc>
        <w:tc>
          <w:tcPr>
            <w:tcW w:w="1134" w:type="dxa"/>
          </w:tcPr>
          <w:p w14:paraId="18DD8214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4D3FD28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3A38A5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lastRenderedPageBreak/>
              <w:t>專心聆聽</w:t>
            </w:r>
          </w:p>
          <w:p w14:paraId="44004A1C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與討論、</w:t>
            </w:r>
          </w:p>
          <w:p w14:paraId="5A27E7B7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7F145A0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08E56B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655E8A1" w14:textId="77777777" w:rsidR="00BE6EC8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8CA2927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圖畫紙</w:t>
            </w:r>
          </w:p>
          <w:p w14:paraId="6E998DA3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動手實作</w:t>
            </w:r>
          </w:p>
          <w:p w14:paraId="13DBA991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D04E32F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F8C7529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口頭發表</w:t>
            </w:r>
          </w:p>
          <w:p w14:paraId="7A77A618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227EC">
              <w:rPr>
                <w:rFonts w:ascii="標楷體" w:eastAsia="標楷體" w:hAnsi="標楷體" w:hint="eastAsia"/>
              </w:rPr>
              <w:t>專心聆聽</w:t>
            </w:r>
          </w:p>
          <w:p w14:paraId="5B2BDED4" w14:textId="77777777" w:rsidR="00BE6EC8" w:rsidRPr="00E227EC" w:rsidRDefault="00BE6EC8" w:rsidP="00F4174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</w:tr>
    </w:tbl>
    <w:p w14:paraId="352B4BDA" w14:textId="77777777" w:rsidR="00BE6EC8" w:rsidRPr="00E227EC" w:rsidRDefault="00BE6EC8" w:rsidP="00BE6EC8">
      <w:pPr>
        <w:jc w:val="right"/>
        <w:rPr>
          <w:rFonts w:ascii="標楷體" w:eastAsia="標楷體" w:hAnsi="標楷體"/>
        </w:rPr>
      </w:pPr>
    </w:p>
    <w:p w14:paraId="394D82C0" w14:textId="4D0918D7" w:rsidR="00677AFC" w:rsidRDefault="00B9078E" w:rsidP="00B9078E">
      <w:pPr>
        <w:tabs>
          <w:tab w:val="left" w:pos="2271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p w14:paraId="7AF17421" w14:textId="09E4CB01" w:rsidR="00B9078E" w:rsidRDefault="00B9078E" w:rsidP="00B9078E">
      <w:pPr>
        <w:tabs>
          <w:tab w:val="left" w:pos="2271"/>
        </w:tabs>
        <w:rPr>
          <w:rFonts w:ascii="標楷體" w:eastAsia="標楷體" w:hAnsi="標楷體"/>
        </w:rPr>
      </w:pPr>
    </w:p>
    <w:p w14:paraId="294C8A4E" w14:textId="77777777" w:rsidR="000812F6" w:rsidRPr="00BE6EC8" w:rsidRDefault="000812F6" w:rsidP="00B9078E">
      <w:pPr>
        <w:tabs>
          <w:tab w:val="left" w:pos="2271"/>
        </w:tabs>
        <w:rPr>
          <w:rFonts w:ascii="標楷體" w:eastAsia="標楷體" w:hAnsi="標楷體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6520"/>
        <w:gridCol w:w="709"/>
        <w:gridCol w:w="1243"/>
        <w:gridCol w:w="33"/>
      </w:tblGrid>
      <w:tr w:rsidR="00107F3E" w:rsidRPr="00C119B5" w14:paraId="4D209423" w14:textId="77777777" w:rsidTr="00302CF1">
        <w:trPr>
          <w:jc w:val="center"/>
        </w:trPr>
        <w:tc>
          <w:tcPr>
            <w:tcW w:w="993" w:type="dxa"/>
            <w:vAlign w:val="center"/>
          </w:tcPr>
          <w:p w14:paraId="6A9A4528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1134" w:type="dxa"/>
            <w:vAlign w:val="center"/>
          </w:tcPr>
          <w:p w14:paraId="3B5BF3A3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6520" w:type="dxa"/>
            <w:vAlign w:val="center"/>
          </w:tcPr>
          <w:p w14:paraId="519E8177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C119B5">
              <w:rPr>
                <w:rFonts w:ascii="標楷體" w:eastAsia="標楷體" w:hAnsi="標楷體" w:cs="微軟正黑體"/>
              </w:rPr>
              <w:t>學習</w:t>
            </w:r>
            <w:r w:rsidRPr="00C119B5">
              <w:rPr>
                <w:rFonts w:ascii="標楷體" w:eastAsia="標楷體" w:hAnsi="標楷體" w:cs="微軟正黑體" w:hint="eastAsia"/>
              </w:rPr>
              <w:t>活動</w:t>
            </w:r>
            <w:r w:rsidRPr="00C119B5">
              <w:rPr>
                <w:rFonts w:ascii="標楷體" w:eastAsia="標楷體" w:hAnsi="標楷體" w:cs="微軟正黑體"/>
              </w:rPr>
              <w:t>歷程</w:t>
            </w:r>
          </w:p>
          <w:p w14:paraId="48D9967C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C119B5">
              <w:rPr>
                <w:rFonts w:ascii="標楷體" w:eastAsia="標楷體" w:hAnsi="標楷體" w:hint="eastAsia"/>
              </w:rPr>
              <w:t>(學習任務、學習策略與融入議題說明)</w:t>
            </w:r>
          </w:p>
        </w:tc>
        <w:tc>
          <w:tcPr>
            <w:tcW w:w="709" w:type="dxa"/>
            <w:vAlign w:val="center"/>
          </w:tcPr>
          <w:p w14:paraId="5E6EEE3C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1276" w:type="dxa"/>
            <w:gridSpan w:val="2"/>
            <w:vAlign w:val="center"/>
          </w:tcPr>
          <w:p w14:paraId="60B64FCF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評量方法/工具</w:t>
            </w:r>
          </w:p>
        </w:tc>
      </w:tr>
      <w:tr w:rsidR="00302CF1" w:rsidRPr="001E4C05" w14:paraId="6151B415" w14:textId="77777777" w:rsidTr="00302CF1">
        <w:trPr>
          <w:gridAfter w:val="1"/>
          <w:wAfter w:w="33" w:type="dxa"/>
          <w:jc w:val="center"/>
        </w:trPr>
        <w:tc>
          <w:tcPr>
            <w:tcW w:w="993" w:type="dxa"/>
            <w:vAlign w:val="center"/>
          </w:tcPr>
          <w:p w14:paraId="0B6E0773" w14:textId="77777777" w:rsidR="00302CF1" w:rsidRPr="00C119B5" w:rsidRDefault="00302CF1" w:rsidP="006E53F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活動三</w:t>
            </w:r>
          </w:p>
          <w:p w14:paraId="17207A8E" w14:textId="77777777" w:rsidR="00302CF1" w:rsidRPr="00C119B5" w:rsidRDefault="00302CF1" w:rsidP="006E53FF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分數</w:t>
            </w:r>
          </w:p>
        </w:tc>
        <w:tc>
          <w:tcPr>
            <w:tcW w:w="1134" w:type="dxa"/>
            <w:vAlign w:val="center"/>
          </w:tcPr>
          <w:p w14:paraId="540A60C4" w14:textId="77777777" w:rsidR="00302CF1" w:rsidRPr="00C119B5" w:rsidRDefault="00302CF1" w:rsidP="006E53FF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C119B5">
              <w:rPr>
                <w:rFonts w:ascii="標楷體" w:eastAsia="標楷體" w:hAnsi="標楷體" w:cs="新細明體" w:hint="eastAsia"/>
                <w:szCs w:val="24"/>
              </w:rPr>
              <w:t>1</w:t>
            </w:r>
            <w:r w:rsidRPr="00C119B5">
              <w:rPr>
                <w:rFonts w:ascii="標楷體" w:eastAsia="標楷體" w:hAnsi="標楷體" w:cs="新細明體"/>
                <w:szCs w:val="24"/>
              </w:rPr>
              <w:t>.</w:t>
            </w:r>
            <w:r>
              <w:rPr>
                <w:rFonts w:ascii="標楷體" w:eastAsia="標楷體" w:hAnsi="標楷體" w:cs="新細明體" w:hint="eastAsia"/>
                <w:szCs w:val="24"/>
              </w:rPr>
              <w:t>分數的除法</w:t>
            </w:r>
          </w:p>
        </w:tc>
        <w:tc>
          <w:tcPr>
            <w:tcW w:w="6520" w:type="dxa"/>
          </w:tcPr>
          <w:p w14:paraId="2D2F2E79" w14:textId="77777777" w:rsidR="00302CF1" w:rsidRPr="00C119B5" w:rsidRDefault="00302CF1" w:rsidP="006E53FF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C119B5">
              <w:rPr>
                <w:rFonts w:ascii="標楷體" w:eastAsia="標楷體" w:hAnsi="標楷體" w:hint="eastAsia"/>
                <w:sz w:val="28"/>
              </w:rPr>
              <w:t>壹</w:t>
            </w:r>
            <w:r>
              <w:rPr>
                <w:rFonts w:ascii="標楷體" w:eastAsia="標楷體" w:hAnsi="標楷體" w:hint="eastAsia"/>
                <w:sz w:val="28"/>
              </w:rPr>
              <w:t>、最簡分數金字塔</w:t>
            </w:r>
          </w:p>
          <w:p w14:paraId="0616A7AF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C119B5">
              <w:rPr>
                <w:rFonts w:ascii="標楷體" w:eastAsia="標楷體" w:hAnsi="標楷體" w:hint="eastAsia"/>
                <w:bdr w:val="single" w:sz="4" w:space="0" w:color="auto"/>
              </w:rPr>
              <w:t>一、準備活動</w:t>
            </w:r>
          </w:p>
          <w:p w14:paraId="2E2BA23E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1</w:t>
            </w:r>
            <w:r w:rsidRPr="00C119B5">
              <w:rPr>
                <w:rFonts w:ascii="標楷體" w:eastAsia="標楷體" w:hAnsi="標楷體"/>
              </w:rPr>
              <w:t>.</w:t>
            </w:r>
            <w:r w:rsidRPr="00C119B5">
              <w:rPr>
                <w:rFonts w:ascii="標楷體" w:eastAsia="標楷體" w:hAnsi="標楷體" w:hint="eastAsia"/>
              </w:rPr>
              <w:t>準備</w:t>
            </w:r>
            <w:r>
              <w:rPr>
                <w:rFonts w:ascii="標楷體" w:eastAsia="標楷體" w:hAnsi="標楷體" w:hint="eastAsia"/>
              </w:rPr>
              <w:t>剪刀，口紅膠</w:t>
            </w:r>
          </w:p>
          <w:p w14:paraId="5AFBEACE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2</w:t>
            </w:r>
            <w:r w:rsidRPr="00C119B5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複習「最簡分數</w:t>
            </w:r>
            <w:r w:rsidRPr="00C119B5">
              <w:rPr>
                <w:rFonts w:ascii="標楷體" w:eastAsia="標楷體" w:hAnsi="標楷體" w:hint="eastAsia"/>
              </w:rPr>
              <w:t>」：分子</w:t>
            </w:r>
            <w:r>
              <w:rPr>
                <w:rFonts w:ascii="標楷體" w:eastAsia="標楷體" w:hAnsi="標楷體" w:hint="eastAsia"/>
              </w:rPr>
              <w:t>和</w:t>
            </w:r>
            <w:r w:rsidRPr="00C119B5">
              <w:rPr>
                <w:rFonts w:ascii="標楷體" w:eastAsia="標楷體" w:hAnsi="標楷體" w:hint="eastAsia"/>
              </w:rPr>
              <w:t>分母</w:t>
            </w:r>
            <w:r>
              <w:rPr>
                <w:rFonts w:ascii="標楷體" w:eastAsia="標楷體" w:hAnsi="標楷體" w:hint="eastAsia"/>
              </w:rPr>
              <w:t>不能再約分，也就是分子和分母互質的分數，叫作最簡分數</w:t>
            </w:r>
          </w:p>
          <w:p w14:paraId="0D6BC937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B12F76D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C119B5">
              <w:rPr>
                <w:rFonts w:ascii="標楷體" w:eastAsia="標楷體" w:hAnsi="標楷體" w:hint="eastAsia"/>
                <w:bdr w:val="single" w:sz="4" w:space="0" w:color="auto"/>
              </w:rPr>
              <w:t>二、發展活動</w:t>
            </w:r>
          </w:p>
          <w:p w14:paraId="21AB167F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1</w:t>
            </w:r>
            <w:r w:rsidRPr="00C119B5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剪下學習單上的小三角形</w:t>
            </w:r>
            <w:r w:rsidRPr="00C119B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18個小三角形都標示有分數的邊</w:t>
            </w:r>
            <w:r w:rsidRPr="00C119B5">
              <w:rPr>
                <w:rFonts w:ascii="標楷體" w:eastAsia="標楷體" w:hAnsi="標楷體" w:hint="eastAsia"/>
              </w:rPr>
              <w:t>。</w:t>
            </w:r>
          </w:p>
          <w:p w14:paraId="3B8AD064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2</w:t>
            </w:r>
            <w:r w:rsidRPr="00C119B5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 xml:space="preserve"> 將小三角形拼出一個大正三角形(小三角形會剩餘2個)</w:t>
            </w:r>
            <w:r w:rsidRPr="00C119B5">
              <w:rPr>
                <w:rFonts w:ascii="標楷體" w:eastAsia="標楷體" w:hAnsi="標楷體" w:hint="eastAsia"/>
              </w:rPr>
              <w:t>。</w:t>
            </w:r>
          </w:p>
          <w:p w14:paraId="1CA7E8E5" w14:textId="77777777" w:rsidR="00BA7823" w:rsidRPr="00C119B5" w:rsidRDefault="00302CF1" w:rsidP="00BA782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3</w:t>
            </w:r>
            <w:r w:rsidRPr="00C119B5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BA7823">
              <w:rPr>
                <w:rFonts w:ascii="標楷體" w:eastAsia="標楷體" w:hAnsi="標楷體" w:hint="eastAsia"/>
              </w:rPr>
              <w:t>其拼組的條件是「</w:t>
            </w:r>
            <w:r w:rsidR="00BA7823" w:rsidRPr="00D45D38">
              <w:rPr>
                <w:rFonts w:ascii="標楷體" w:eastAsia="標楷體" w:hAnsi="標楷體" w:hint="eastAsia"/>
                <w:color w:val="FF0000"/>
              </w:rPr>
              <w:t>大正三角形的邊為最簡分數</w:t>
            </w:r>
            <w:r w:rsidR="00BA7823">
              <w:rPr>
                <w:rFonts w:ascii="標楷體" w:eastAsia="標楷體" w:hAnsi="標楷體" w:hint="eastAsia"/>
              </w:rPr>
              <w:t>」</w:t>
            </w:r>
            <w:r w:rsidR="00BA7823" w:rsidRPr="00C119B5">
              <w:rPr>
                <w:rFonts w:ascii="標楷體" w:eastAsia="標楷體" w:hAnsi="標楷體" w:hint="eastAsia"/>
              </w:rPr>
              <w:t>。</w:t>
            </w:r>
          </w:p>
          <w:p w14:paraId="0189F0E9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67671A2" wp14:editId="58F20BD2">
                  <wp:extent cx="3101340" cy="1701012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6074" t="20603" r="19805" b="23127"/>
                          <a:stretch/>
                        </pic:blipFill>
                        <pic:spPr bwMode="auto">
                          <a:xfrm>
                            <a:off x="0" y="0"/>
                            <a:ext cx="3098506" cy="169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EBC14F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C119B5">
              <w:rPr>
                <w:rFonts w:ascii="標楷體" w:eastAsia="標楷體" w:hAnsi="標楷體" w:hint="eastAsia"/>
                <w:bdr w:val="single" w:sz="4" w:space="0" w:color="auto"/>
              </w:rPr>
              <w:t>三、綜合活動</w:t>
            </w:r>
          </w:p>
          <w:p w14:paraId="2663C30D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1</w:t>
            </w:r>
            <w:r w:rsidRPr="00C119B5">
              <w:rPr>
                <w:rFonts w:ascii="標楷體" w:eastAsia="標楷體" w:hAnsi="標楷體"/>
              </w:rPr>
              <w:t>.</w:t>
            </w:r>
            <w:r w:rsidRPr="00C119B5">
              <w:rPr>
                <w:rFonts w:ascii="標楷體" w:eastAsia="標楷體" w:hAnsi="標楷體" w:hint="eastAsia"/>
              </w:rPr>
              <w:t>討論遊戲過程中，困難之處在哪裡？如何解決？</w:t>
            </w:r>
          </w:p>
          <w:p w14:paraId="5C3E9669" w14:textId="77777777" w:rsidR="00302CF1" w:rsidRDefault="00302CF1" w:rsidP="006E53FF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2</w:t>
            </w:r>
            <w:r w:rsidRPr="00C119B5">
              <w:rPr>
                <w:rFonts w:ascii="標楷體" w:eastAsia="標楷體" w:hAnsi="標楷體"/>
              </w:rPr>
              <w:t>.</w:t>
            </w:r>
            <w:r w:rsidRPr="00C119B5">
              <w:rPr>
                <w:rFonts w:ascii="標楷體" w:eastAsia="標楷體" w:hAnsi="標楷體" w:hint="eastAsia"/>
              </w:rPr>
              <w:t>複習找出</w:t>
            </w:r>
            <w:r>
              <w:rPr>
                <w:rFonts w:ascii="標楷體" w:eastAsia="標楷體" w:hAnsi="標楷體" w:hint="eastAsia"/>
              </w:rPr>
              <w:t>最簡分數</w:t>
            </w:r>
            <w:r w:rsidRPr="00C119B5">
              <w:rPr>
                <w:rFonts w:ascii="標楷體" w:eastAsia="標楷體" w:hAnsi="標楷體" w:hint="eastAsia"/>
              </w:rPr>
              <w:t>的規則：</w:t>
            </w:r>
            <w:r>
              <w:rPr>
                <w:rFonts w:ascii="標楷體" w:eastAsia="標楷體" w:hAnsi="標楷體" w:hint="eastAsia"/>
              </w:rPr>
              <w:t>分子和分母互質的分數</w:t>
            </w:r>
          </w:p>
          <w:p w14:paraId="681D23AE" w14:textId="77777777" w:rsidR="00302CF1" w:rsidRDefault="00302CF1" w:rsidP="006E53FF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  <w:p w14:paraId="40EEB12A" w14:textId="77777777" w:rsidR="00302CF1" w:rsidRPr="00C119B5" w:rsidRDefault="00302CF1" w:rsidP="006E53FF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貳、○○○賓果遊戲─分數的除法</w:t>
            </w:r>
          </w:p>
          <w:p w14:paraId="200F61C4" w14:textId="77777777" w:rsidR="00302CF1" w:rsidRPr="00FD1306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FD1306">
              <w:rPr>
                <w:rFonts w:ascii="標楷體" w:eastAsia="標楷體" w:hAnsi="標楷體" w:hint="eastAsia"/>
                <w:bdr w:val="single" w:sz="4" w:space="0" w:color="auto"/>
              </w:rPr>
              <w:t>一、準備活動</w:t>
            </w:r>
          </w:p>
          <w:p w14:paraId="092656F3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1</w:t>
            </w:r>
            <w:r w:rsidRPr="00C119B5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複習「最簡</w:t>
            </w:r>
            <w:r w:rsidRPr="00C119B5">
              <w:rPr>
                <w:rFonts w:ascii="標楷體" w:eastAsia="標楷體" w:hAnsi="標楷體" w:hint="eastAsia"/>
              </w:rPr>
              <w:t>分數」</w:t>
            </w:r>
          </w:p>
          <w:p w14:paraId="1EE26B57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lastRenderedPageBreak/>
              <w:t>2</w:t>
            </w:r>
            <w:r w:rsidRPr="00C119B5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複習「同分母分數除法</w:t>
            </w:r>
            <w:r w:rsidRPr="00C119B5">
              <w:rPr>
                <w:rFonts w:ascii="標楷體" w:eastAsia="標楷體" w:hAnsi="標楷體" w:hint="eastAsia"/>
              </w:rPr>
              <w:t>」的規則：將兩個分數</w:t>
            </w:r>
            <w:r>
              <w:rPr>
                <w:rFonts w:ascii="標楷體" w:eastAsia="標楷體" w:hAnsi="標楷體" w:hint="eastAsia"/>
              </w:rPr>
              <w:t>分子相除</w:t>
            </w:r>
            <w:r w:rsidRPr="00C119B5">
              <w:rPr>
                <w:rFonts w:ascii="標楷體" w:eastAsia="標楷體" w:hAnsi="標楷體" w:hint="eastAsia"/>
              </w:rPr>
              <w:t>進行計算</w:t>
            </w:r>
          </w:p>
          <w:p w14:paraId="6F3CB1E2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C119B5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複習「異分母分數除法」的規則：將兩個分數化成「同分母」，即可將分子相除</w:t>
            </w:r>
            <w:r w:rsidRPr="00C119B5">
              <w:rPr>
                <w:rFonts w:ascii="標楷體" w:eastAsia="標楷體" w:hAnsi="標楷體" w:hint="eastAsia"/>
              </w:rPr>
              <w:t>進行計算</w:t>
            </w:r>
          </w:p>
          <w:p w14:paraId="06811DAC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25BF89F" w14:textId="77777777" w:rsidR="00302CF1" w:rsidRPr="00FD1306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FD1306">
              <w:rPr>
                <w:rFonts w:ascii="標楷體" w:eastAsia="標楷體" w:hAnsi="標楷體" w:hint="eastAsia"/>
                <w:bdr w:val="single" w:sz="4" w:space="0" w:color="auto"/>
              </w:rPr>
              <w:t>二、發展活動</w:t>
            </w:r>
          </w:p>
          <w:p w14:paraId="3D5DBAE3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1</w:t>
            </w:r>
            <w:r w:rsidRPr="00C119B5">
              <w:rPr>
                <w:rFonts w:ascii="標楷體" w:eastAsia="標楷體" w:hAnsi="標楷體"/>
              </w:rPr>
              <w:t>.</w:t>
            </w:r>
            <w:r w:rsidRPr="00C119B5">
              <w:rPr>
                <w:rFonts w:ascii="標楷體" w:eastAsia="標楷體" w:hAnsi="標楷體" w:hint="eastAsia"/>
              </w:rPr>
              <w:t>九宮格連線(</w:t>
            </w:r>
            <w:r>
              <w:rPr>
                <w:rFonts w:ascii="標楷體" w:eastAsia="標楷體" w:hAnsi="標楷體" w:hint="eastAsia"/>
              </w:rPr>
              <w:t>除</w:t>
            </w:r>
            <w:r w:rsidRPr="00C119B5">
              <w:rPr>
                <w:rFonts w:ascii="標楷體" w:eastAsia="標楷體" w:hAnsi="標楷體" w:hint="eastAsia"/>
              </w:rPr>
              <w:t>法)</w:t>
            </w:r>
          </w:p>
          <w:tbl>
            <w:tblPr>
              <w:tblStyle w:val="aff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42"/>
              <w:gridCol w:w="1142"/>
              <w:gridCol w:w="1142"/>
            </w:tblGrid>
            <w:tr w:rsidR="00302CF1" w14:paraId="7AF31E32" w14:textId="77777777" w:rsidTr="006E53FF">
              <w:trPr>
                <w:trHeight w:val="853"/>
                <w:jc w:val="center"/>
              </w:trPr>
              <w:tc>
                <w:tcPr>
                  <w:tcW w:w="1142" w:type="dxa"/>
                </w:tcPr>
                <w:p w14:paraId="4FD7691C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15E83E6D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09AF9A9E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42" w:type="dxa"/>
                </w:tcPr>
                <w:p w14:paraId="30CB49A9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42" w:type="dxa"/>
                </w:tcPr>
                <w:p w14:paraId="01D59CF5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302CF1" w14:paraId="59F6C072" w14:textId="77777777" w:rsidTr="006E53FF">
              <w:trPr>
                <w:trHeight w:val="844"/>
                <w:jc w:val="center"/>
              </w:trPr>
              <w:tc>
                <w:tcPr>
                  <w:tcW w:w="1142" w:type="dxa"/>
                </w:tcPr>
                <w:p w14:paraId="5BDA5109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6163B430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4904812F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42" w:type="dxa"/>
                </w:tcPr>
                <w:p w14:paraId="4CDCC98E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42" w:type="dxa"/>
                </w:tcPr>
                <w:p w14:paraId="4D2D327D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302CF1" w14:paraId="7DDBB7F7" w14:textId="77777777" w:rsidTr="006E53FF">
              <w:trPr>
                <w:trHeight w:val="853"/>
                <w:jc w:val="center"/>
              </w:trPr>
              <w:tc>
                <w:tcPr>
                  <w:tcW w:w="1142" w:type="dxa"/>
                </w:tcPr>
                <w:p w14:paraId="6A41C9DA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78E9945F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33EDFB18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42" w:type="dxa"/>
                </w:tcPr>
                <w:p w14:paraId="4BC6A7DA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42" w:type="dxa"/>
                </w:tcPr>
                <w:p w14:paraId="1F2231C3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712D6C6C" w14:textId="77777777" w:rsidR="00302CF1" w:rsidRDefault="00302CF1" w:rsidP="006E53FF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tbl>
            <w:tblPr>
              <w:tblStyle w:val="af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90"/>
              <w:gridCol w:w="1290"/>
              <w:gridCol w:w="1290"/>
              <w:gridCol w:w="1290"/>
              <w:gridCol w:w="1290"/>
            </w:tblGrid>
            <w:tr w:rsidR="00302CF1" w14:paraId="5F795F01" w14:textId="77777777" w:rsidTr="006E53FF">
              <w:tc>
                <w:tcPr>
                  <w:tcW w:w="1290" w:type="dxa"/>
                </w:tcPr>
                <w:p w14:paraId="76A56870" w14:textId="77777777" w:rsidR="00302CF1" w:rsidRPr="00FB2B90" w:rsidRDefault="004C26AD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  <w:iCs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9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90" w:type="dxa"/>
                </w:tcPr>
                <w:p w14:paraId="42A47E9C" w14:textId="77777777" w:rsidR="00302CF1" w:rsidRDefault="004C26AD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12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15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90" w:type="dxa"/>
                </w:tcPr>
                <w:p w14:paraId="3B99EC22" w14:textId="77777777" w:rsidR="00302CF1" w:rsidRPr="00FB2B90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  <w:iCs/>
                    </w:rPr>
                  </w:pPr>
                  <m:oMathPara>
                    <m:oMath>
                      <m:r>
                        <w:rPr>
                          <w:rFonts w:ascii="Cambria Math" w:eastAsia="標楷體" w:hAnsi="Cambria Math"/>
                        </w:rPr>
                        <m:t>3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r>
                        <w:rPr>
                          <w:rFonts w:ascii="Cambria Math" w:eastAsia="標楷體" w:hAnsi="Cambria Math"/>
                        </w:rPr>
                        <m:t>8</m:t>
                      </m:r>
                    </m:oMath>
                  </m:oMathPara>
                </w:p>
              </w:tc>
              <w:tc>
                <w:tcPr>
                  <w:tcW w:w="1290" w:type="dxa"/>
                </w:tcPr>
                <w:p w14:paraId="1B049671" w14:textId="77777777" w:rsidR="00302CF1" w:rsidRDefault="00302CF1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m:oMathPara>
                    <m:oMath>
                      <m:r>
                        <w:rPr>
                          <w:rFonts w:ascii="Cambria Math" w:eastAsia="標楷體" w:hAnsi="Cambria Math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/>
                            </w:rPr>
                            <m:t>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90" w:type="dxa"/>
                </w:tcPr>
                <w:p w14:paraId="1A0C2879" w14:textId="77777777" w:rsidR="00302CF1" w:rsidRDefault="004C26AD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19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</w:tr>
            <w:tr w:rsidR="00302CF1" w14:paraId="31F629B7" w14:textId="77777777" w:rsidTr="006E53FF">
              <w:tc>
                <w:tcPr>
                  <w:tcW w:w="1290" w:type="dxa"/>
                </w:tcPr>
                <w:p w14:paraId="4E3E9A48" w14:textId="77777777" w:rsidR="00302CF1" w:rsidRDefault="004C26AD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/>
                            </w:rPr>
                            <m:t>6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90" w:type="dxa"/>
                </w:tcPr>
                <w:p w14:paraId="52B18BBB" w14:textId="77777777" w:rsidR="00302CF1" w:rsidRDefault="004C26AD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r>
                        <m:rPr>
                          <m:sty m:val="p"/>
                        </m:rPr>
                        <w:rPr>
                          <w:rFonts w:ascii="Cambria Math" w:eastAsia="標楷體" w:hAnsi="Cambria Math"/>
                        </w:rPr>
                        <m:t>15</m:t>
                      </m:r>
                    </m:oMath>
                  </m:oMathPara>
                </w:p>
              </w:tc>
              <w:tc>
                <w:tcPr>
                  <w:tcW w:w="1290" w:type="dxa"/>
                </w:tcPr>
                <w:p w14:paraId="004A5B08" w14:textId="77777777" w:rsidR="00302CF1" w:rsidRDefault="004C26AD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r>
                        <m:rPr>
                          <m:sty m:val="p"/>
                        </m:rPr>
                        <w:rPr>
                          <w:rFonts w:ascii="Cambria Math" w:eastAsia="標楷體" w:hAnsi="Cambria Math"/>
                        </w:rPr>
                        <m:t>1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90" w:type="dxa"/>
                </w:tcPr>
                <w:p w14:paraId="3F92EA11" w14:textId="77777777" w:rsidR="00302CF1" w:rsidRDefault="004C26AD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標楷體" w:hAnsi="Cambria Math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/>
                            </w:rPr>
                            <m:t>7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90" w:type="dxa"/>
                </w:tcPr>
                <w:p w14:paraId="022A75CF" w14:textId="77777777" w:rsidR="00302CF1" w:rsidRDefault="004C26AD" w:rsidP="006E53FF">
                  <w:pPr>
                    <w:snapToGrid w:val="0"/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 w:hint="eastAsia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 w:hint="eastAsia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標楷體" w:hAnsi="Cambria Math" w:hint="eastAsia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eastAsia="標楷體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 w:hint="eastAsia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 w:hint="eastAsia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</w:tr>
          </w:tbl>
          <w:p w14:paraId="4BAB2F11" w14:textId="77777777" w:rsidR="00302CF1" w:rsidRDefault="00302CF1" w:rsidP="006E53FF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1398B00" w14:textId="77777777" w:rsidR="00302CF1" w:rsidRPr="005D5B41" w:rsidRDefault="00302CF1" w:rsidP="006E53FF">
            <w:pPr>
              <w:pStyle w:val="a7"/>
              <w:numPr>
                <w:ilvl w:val="0"/>
                <w:numId w:val="4"/>
              </w:numPr>
              <w:snapToGrid w:val="0"/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5D5B41">
              <w:rPr>
                <w:rFonts w:ascii="標楷體" w:eastAsia="標楷體" w:hAnsi="標楷體" w:hint="eastAsia"/>
              </w:rPr>
              <w:t>遊戲步驟：</w:t>
            </w:r>
            <w:r w:rsidRPr="005D5B41">
              <w:rPr>
                <w:rFonts w:ascii="新細明體" w:hAnsi="新細明體" w:cs="新細明體" w:hint="eastAsia"/>
              </w:rPr>
              <w:t>①</w:t>
            </w:r>
            <w:r w:rsidRPr="005D5B41">
              <w:rPr>
                <w:rFonts w:ascii="標楷體" w:eastAsia="標楷體" w:hAnsi="標楷體" w:hint="eastAsia"/>
              </w:rPr>
              <w:t>教師列出9個</w:t>
            </w:r>
            <w:r w:rsidRPr="00057795">
              <w:rPr>
                <w:rFonts w:ascii="標楷體" w:eastAsia="標楷體" w:hAnsi="標楷體" w:hint="eastAsia"/>
              </w:rPr>
              <w:t>最簡分</w:t>
            </w:r>
            <w:r w:rsidRPr="005D5B41">
              <w:rPr>
                <w:rFonts w:ascii="標楷體" w:eastAsia="標楷體" w:hAnsi="標楷體" w:hint="eastAsia"/>
              </w:rPr>
              <w:t>數</w:t>
            </w:r>
          </w:p>
          <w:p w14:paraId="17964117" w14:textId="77777777" w:rsidR="00302CF1" w:rsidRPr="002665BC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(</w:t>
            </w:r>
            <m:oMath>
              <m:f>
                <m:fPr>
                  <m:ctrlPr>
                    <w:rPr>
                      <w:rFonts w:ascii="Cambria Math" w:eastAsia="標楷體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="標楷體" w:hAnsi="Cambria Math" w:hint="eastAsia"/>
                    </w:rPr>
                    <m:t>2</m:t>
                  </m:r>
                  <m:ctrlPr>
                    <w:rPr>
                      <w:rFonts w:ascii="Cambria Math" w:eastAsia="標楷體" w:hAnsi="Cambria Math"/>
                    </w:rPr>
                  </m:ctrlPr>
                </m:num>
                <m:den>
                  <m:r>
                    <m:rPr>
                      <m:nor/>
                    </m:rPr>
                    <w:rPr>
                      <w:rFonts w:ascii="Cambria Math" w:eastAsia="標楷體" w:hAnsi="Cambria Math" w:hint="eastAsia"/>
                    </w:rPr>
                    <m:t>5</m:t>
                  </m:r>
                </m:den>
              </m:f>
              <m:r>
                <w:rPr>
                  <w:rFonts w:ascii="Cambria Math" w:eastAsia="標楷體" w:hAnsi="Cambria Math" w:hint="eastAsia"/>
                </w:rPr>
                <m:t>、</m:t>
              </m:r>
            </m:oMath>
            <w:r>
              <w:rPr>
                <w:rFonts w:ascii="標楷體" w:eastAsia="標楷體" w:hAnsi="標楷體"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標楷體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標楷體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標楷體" w:hAnsi="Cambria Math"/>
                    </w:rPr>
                    <m:t>3</m:t>
                  </m:r>
                </m:den>
              </m:f>
              <m:r>
                <w:rPr>
                  <w:rFonts w:ascii="Cambria Math" w:eastAsia="標楷體" w:hAnsi="Cambria Math" w:hint="eastAsia"/>
                </w:rPr>
                <m:t>、</m:t>
              </m:r>
              <m:r>
                <w:rPr>
                  <w:rFonts w:ascii="Cambria Math" w:eastAsia="標楷體" w:hAnsi="Cambria Math"/>
                </w:rPr>
                <m:t>3</m:t>
              </m:r>
              <m:f>
                <m:fPr>
                  <m:ctrlPr>
                    <w:rPr>
                      <w:rFonts w:ascii="Cambria Math" w:eastAsia="標楷體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標楷體" w:hAnsi="Cambria Math"/>
                    </w:rPr>
                    <m:t>1</m:t>
                  </m:r>
                  <m:ctrlPr>
                    <w:rPr>
                      <w:rFonts w:ascii="Cambria Math" w:eastAsia="標楷體" w:hAnsi="Cambria Math"/>
                    </w:rPr>
                  </m:ctrlPr>
                </m:num>
                <m:den>
                  <m:r>
                    <w:rPr>
                      <w:rFonts w:ascii="Cambria Math" w:eastAsia="標楷體" w:hAnsi="Cambria Math"/>
                    </w:rPr>
                    <m:t>2</m:t>
                  </m:r>
                </m:den>
              </m:f>
              <m:r>
                <w:rPr>
                  <w:rFonts w:ascii="Cambria Math" w:eastAsia="標楷體" w:hAnsi="Cambria Math" w:hint="eastAsia"/>
                </w:rPr>
                <m:t>、</m:t>
              </m:r>
              <m:f>
                <m:fPr>
                  <m:ctrlPr>
                    <w:rPr>
                      <w:rFonts w:ascii="Cambria Math" w:eastAsia="標楷體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標楷體" w:hAnsi="Cambria Math"/>
                    </w:rPr>
                    <m:t>8</m:t>
                  </m:r>
                  <m:ctrlPr>
                    <w:rPr>
                      <w:rFonts w:ascii="Cambria Math" w:eastAsia="標楷體" w:hAnsi="Cambria Math"/>
                    </w:rPr>
                  </m:ctrlPr>
                </m:num>
                <m:den>
                  <m:r>
                    <w:rPr>
                      <w:rFonts w:ascii="Cambria Math" w:eastAsia="標楷體" w:hAnsi="Cambria Math"/>
                    </w:rPr>
                    <m:t>19</m:t>
                  </m:r>
                </m:den>
              </m:f>
              <m:r>
                <w:rPr>
                  <w:rFonts w:ascii="Cambria Math" w:eastAsia="標楷體" w:hAnsi="Cambria Math" w:hint="eastAsia"/>
                </w:rPr>
                <m:t>、</m:t>
              </m:r>
              <m:r>
                <w:rPr>
                  <w:rFonts w:ascii="Cambria Math" w:eastAsia="標楷體" w:hAnsi="Cambria Math"/>
                </w:rPr>
                <m:t>1</m:t>
              </m:r>
              <m:f>
                <m:fPr>
                  <m:ctrlPr>
                    <w:rPr>
                      <w:rFonts w:ascii="Cambria Math" w:eastAsia="標楷體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標楷體" w:hAnsi="Cambria Math"/>
                    </w:rPr>
                    <m:t>3</m:t>
                  </m:r>
                  <m:ctrlPr>
                    <w:rPr>
                      <w:rFonts w:ascii="Cambria Math" w:eastAsia="標楷體" w:hAnsi="Cambria Math"/>
                    </w:rPr>
                  </m:ctrlPr>
                </m:num>
                <m:den>
                  <m:r>
                    <w:rPr>
                      <w:rFonts w:ascii="Cambria Math" w:eastAsia="標楷體" w:hAnsi="Cambria Math"/>
                    </w:rPr>
                    <m:t>7</m:t>
                  </m:r>
                </m:den>
              </m:f>
              <m:r>
                <w:rPr>
                  <w:rFonts w:ascii="Cambria Math" w:eastAsia="標楷體" w:hAnsi="Cambria Math" w:hint="eastAsia"/>
                </w:rPr>
                <m:t>、</m:t>
              </m:r>
              <m:f>
                <m:fPr>
                  <m:ctrlPr>
                    <w:rPr>
                      <w:rFonts w:ascii="Cambria Math" w:eastAsia="標楷體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標楷體" w:hAnsi="Cambria Math"/>
                    </w:rPr>
                    <m:t>1</m:t>
                  </m:r>
                  <m:ctrlPr>
                    <w:rPr>
                      <w:rFonts w:ascii="Cambria Math" w:eastAsia="標楷體" w:hAnsi="Cambria Math"/>
                    </w:rPr>
                  </m:ctrlPr>
                </m:num>
                <m:den>
                  <m:r>
                    <w:rPr>
                      <w:rFonts w:ascii="Cambria Math" w:eastAsia="標楷體" w:hAnsi="Cambria Math"/>
                    </w:rPr>
                    <m:t>25</m:t>
                  </m:r>
                </m:den>
              </m:f>
              <m:r>
                <w:rPr>
                  <w:rFonts w:ascii="Cambria Math" w:eastAsia="標楷體" w:hAnsi="Cambria Math" w:hint="eastAsia"/>
                </w:rPr>
                <m:t>、</m:t>
              </m:r>
              <m:f>
                <m:fPr>
                  <m:ctrlPr>
                    <w:rPr>
                      <w:rFonts w:ascii="Cambria Math" w:eastAsia="標楷體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標楷體" w:hAnsi="Cambria Math"/>
                    </w:rPr>
                    <m:t>7</m:t>
                  </m:r>
                  <m:ctrlPr>
                    <w:rPr>
                      <w:rFonts w:ascii="Cambria Math" w:eastAsia="標楷體" w:hAnsi="Cambria Math"/>
                    </w:rPr>
                  </m:ctrlPr>
                </m:num>
                <m:den>
                  <m:r>
                    <w:rPr>
                      <w:rFonts w:ascii="Cambria Math" w:eastAsia="標楷體" w:hAnsi="Cambria Math"/>
                    </w:rPr>
                    <m:t>40</m:t>
                  </m:r>
                </m:den>
              </m:f>
              <m:r>
                <w:rPr>
                  <w:rFonts w:ascii="Cambria Math" w:eastAsia="標楷體" w:hAnsi="Cambria Math" w:hint="eastAsia"/>
                </w:rPr>
                <m:t>、</m:t>
              </m:r>
              <m:r>
                <w:rPr>
                  <w:rFonts w:ascii="Cambria Math" w:eastAsia="標楷體" w:hAnsi="Cambria Math"/>
                </w:rPr>
                <m:t>1</m:t>
              </m:r>
              <m:f>
                <m:fPr>
                  <m:ctrlPr>
                    <w:rPr>
                      <w:rFonts w:ascii="Cambria Math" w:eastAsia="標楷體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="標楷體" w:hAnsi="Cambria Math" w:hint="eastAsia"/>
                    </w:rPr>
                    <m:t>3</m:t>
                  </m:r>
                  <m:ctrlPr>
                    <w:rPr>
                      <w:rFonts w:ascii="Cambria Math" w:eastAsia="標楷體" w:hAnsi="Cambria Math"/>
                    </w:rPr>
                  </m:ctrlPr>
                </m:num>
                <m:den>
                  <m:r>
                    <m:rPr>
                      <m:nor/>
                    </m:rPr>
                    <w:rPr>
                      <w:rFonts w:ascii="Cambria Math" w:eastAsia="標楷體" w:hAnsi="Cambria Math" w:hint="eastAsia"/>
                    </w:rPr>
                    <m:t>5</m:t>
                  </m:r>
                </m:den>
              </m:f>
              <m:r>
                <w:rPr>
                  <w:rFonts w:ascii="Cambria Math" w:eastAsia="標楷體" w:hAnsi="Cambria Math" w:hint="eastAsia"/>
                </w:rPr>
                <m:t xml:space="preserve"> </m:t>
              </m:r>
              <m:r>
                <w:rPr>
                  <w:rFonts w:ascii="Cambria Math" w:eastAsia="標楷體" w:hAnsi="Cambria Math" w:hint="eastAsia"/>
                </w:rPr>
                <m:t>、</m:t>
              </m:r>
              <m:r>
                <w:rPr>
                  <w:rFonts w:ascii="Cambria Math" w:eastAsia="標楷體" w:hAnsi="Cambria Math" w:hint="eastAsia"/>
                </w:rPr>
                <m:t>2</m:t>
              </m:r>
            </m:oMath>
            <w:r>
              <w:rPr>
                <w:rFonts w:ascii="標楷體" w:eastAsia="標楷體" w:hAnsi="標楷體" w:hint="eastAsia"/>
                <w:iCs/>
              </w:rPr>
              <w:t>)。</w:t>
            </w:r>
          </w:p>
          <w:p w14:paraId="7A4BCAC6" w14:textId="77777777" w:rsidR="00302CF1" w:rsidRPr="00057795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 xml:space="preserve">            </w:t>
            </w:r>
            <w:r w:rsidRPr="00057795">
              <w:rPr>
                <w:rFonts w:ascii="新細明體" w:hAnsi="新細明體" w:cs="新細明體" w:hint="eastAsia"/>
              </w:rPr>
              <w:t>②</w:t>
            </w:r>
            <w:r w:rsidRPr="00057795">
              <w:rPr>
                <w:rFonts w:ascii="標楷體" w:eastAsia="標楷體" w:hAnsi="標楷體" w:hint="eastAsia"/>
              </w:rPr>
              <w:t xml:space="preserve">學生將9個最簡分數依自己喜好位置填入空   </w:t>
            </w:r>
          </w:p>
          <w:p w14:paraId="48AEF4D8" w14:textId="77777777" w:rsidR="00302CF1" w:rsidRPr="00057795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057795">
              <w:rPr>
                <w:rFonts w:ascii="標楷體" w:eastAsia="標楷體" w:hAnsi="標楷體" w:hint="eastAsia"/>
              </w:rPr>
              <w:t xml:space="preserve">              白的九宮格內。</w:t>
            </w:r>
          </w:p>
          <w:p w14:paraId="7AF3DBB4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 xml:space="preserve">            ③</w:t>
            </w:r>
            <w:r w:rsidRPr="00057795">
              <w:rPr>
                <w:rFonts w:ascii="標楷體" w:eastAsia="標楷體" w:hAnsi="標楷體" w:hint="eastAsia"/>
              </w:rPr>
              <w:t>教師將分數除法題目依序展示，學生計算後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14:paraId="78409567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</w:t>
            </w:r>
            <w:r w:rsidRPr="00057795">
              <w:rPr>
                <w:rFonts w:ascii="標楷體" w:eastAsia="標楷體" w:hAnsi="標楷體" w:hint="eastAsia"/>
              </w:rPr>
              <w:t>將答案位置畫記</w:t>
            </w:r>
            <w:r w:rsidRPr="00057795">
              <w:rPr>
                <w:rFonts w:ascii="標楷體" w:eastAsia="標楷體" w:hAnsi="標楷體" w:hint="eastAsia"/>
                <w:szCs w:val="24"/>
              </w:rPr>
              <w:t>○</w:t>
            </w:r>
            <w:r w:rsidRPr="00057795">
              <w:rPr>
                <w:rFonts w:ascii="標楷體" w:eastAsia="標楷體" w:hAnsi="標楷體" w:hint="eastAsia"/>
              </w:rPr>
              <w:t>，直到有人連成一線，就</w:t>
            </w:r>
          </w:p>
          <w:p w14:paraId="60B08AED" w14:textId="77777777" w:rsidR="00302CF1" w:rsidRPr="00C119B5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</w:t>
            </w:r>
            <w:r w:rsidRPr="00057795">
              <w:rPr>
                <w:rFonts w:ascii="標楷體" w:eastAsia="標楷體" w:hAnsi="標楷體" w:hint="eastAsia"/>
              </w:rPr>
              <w:t>是贏家。</w:t>
            </w:r>
          </w:p>
          <w:p w14:paraId="6FCE7F56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C119B5">
              <w:rPr>
                <w:rFonts w:ascii="標楷體" w:eastAsia="標楷體" w:hAnsi="標楷體" w:hint="eastAsia"/>
                <w:bdr w:val="single" w:sz="4" w:space="0" w:color="auto"/>
              </w:rPr>
              <w:t>三、綜合活動</w:t>
            </w:r>
          </w:p>
          <w:p w14:paraId="5FF7ECE4" w14:textId="77777777" w:rsidR="00302CF1" w:rsidRPr="00C119B5" w:rsidRDefault="00302CF1" w:rsidP="006E53FF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1</w:t>
            </w:r>
            <w:r w:rsidRPr="00C119B5">
              <w:rPr>
                <w:rFonts w:ascii="標楷體" w:eastAsia="標楷體" w:hAnsi="標楷體"/>
              </w:rPr>
              <w:t>.</w:t>
            </w:r>
            <w:r w:rsidRPr="00C119B5">
              <w:rPr>
                <w:rFonts w:ascii="標楷體" w:eastAsia="標楷體" w:hAnsi="標楷體" w:hint="eastAsia"/>
              </w:rPr>
              <w:t>討論遊戲過程中，困難之處在哪裡？如何解決？</w:t>
            </w:r>
          </w:p>
        </w:tc>
        <w:tc>
          <w:tcPr>
            <w:tcW w:w="709" w:type="dxa"/>
          </w:tcPr>
          <w:p w14:paraId="4547E156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lastRenderedPageBreak/>
              <w:t>2節</w:t>
            </w:r>
          </w:p>
          <w:p w14:paraId="719C7967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1AEA6A78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2E032F6C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B3F140E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DF14469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BDA5C7E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31B1A46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01CBDABB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0492EF9C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13FEE594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4BA2830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4A48454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16756645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0E11579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6018378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31D7B7E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D177600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816C70C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CDF0A86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23A3977D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5F763F6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0EC2AE22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D9F190E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B910B99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676BA6F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3DB0399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1425E52B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0CD55B45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701B25D4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C8725F5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2節</w:t>
            </w:r>
          </w:p>
          <w:p w14:paraId="47C8103B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123744F" w14:textId="77777777" w:rsidR="00302CF1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2831E27A" w14:textId="77777777" w:rsidR="00302CF1" w:rsidRPr="00C119B5" w:rsidRDefault="00302CF1" w:rsidP="006E53FF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1243" w:type="dxa"/>
          </w:tcPr>
          <w:p w14:paraId="1CCA2BC1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FD3EE4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8627803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14A2D3FF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5ABAD5C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6268673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F00D66C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2ED59D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參與討論</w:t>
            </w:r>
          </w:p>
          <w:p w14:paraId="35C59C90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學習單、</w:t>
            </w:r>
          </w:p>
          <w:p w14:paraId="79140073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動手實作</w:t>
            </w:r>
          </w:p>
          <w:p w14:paraId="0F622834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3AD0013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EE8A0AF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D6933DE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7F77A67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C1FA872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8DEDE4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0EBFA74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7F3F793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6DAE87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BCD28A4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9CECDF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7382A49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0BB155B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42EE794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676CFFD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715FD3C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</w:p>
          <w:p w14:paraId="71A09A32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3948613B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8C6F205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33F7EA2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5E9FE5E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CD03D2E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BC7F02B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00556F07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8910501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E79F0AD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712E1A2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66D3F3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DDF1CA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E91840F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參與討論</w:t>
            </w:r>
          </w:p>
          <w:p w14:paraId="2F841DB3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學習單、</w:t>
            </w:r>
          </w:p>
          <w:p w14:paraId="7A742561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動手實作</w:t>
            </w:r>
          </w:p>
          <w:p w14:paraId="54CAF3C5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8F6BE63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F28C11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FF4598A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C1BFC97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8B617A1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CB54F1C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A8B3ED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D0B3AE6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2DF8569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0DF0BA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D8D269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0CBA85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5C58E2" w14:textId="77777777" w:rsidR="00302CF1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CAA468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11D625" w14:textId="77777777" w:rsidR="00302CF1" w:rsidRPr="00C119B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</w:p>
          <w:p w14:paraId="5E50EAEF" w14:textId="77777777" w:rsidR="00302CF1" w:rsidRPr="001E4C05" w:rsidRDefault="00302CF1" w:rsidP="006E53F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專心聆聽</w:t>
            </w:r>
          </w:p>
        </w:tc>
      </w:tr>
    </w:tbl>
    <w:p w14:paraId="3017D3FC" w14:textId="41A3BE44" w:rsidR="00677AFC" w:rsidRDefault="00677AFC" w:rsidP="00677AFC">
      <w:pPr>
        <w:jc w:val="right"/>
        <w:rPr>
          <w:rFonts w:ascii="標楷體" w:eastAsia="標楷體" w:hAnsi="標楷體"/>
        </w:rPr>
      </w:pPr>
    </w:p>
    <w:p w14:paraId="41C701B5" w14:textId="3D881E2B" w:rsidR="00E512D2" w:rsidRDefault="00E512D2" w:rsidP="00677AFC">
      <w:pPr>
        <w:jc w:val="right"/>
        <w:rPr>
          <w:rFonts w:ascii="標楷體" w:eastAsia="標楷體" w:hAnsi="標楷體"/>
        </w:rPr>
      </w:pPr>
    </w:p>
    <w:p w14:paraId="29FA2A1E" w14:textId="7D2E9A36" w:rsidR="00E512D2" w:rsidRDefault="00E512D2" w:rsidP="00677AFC">
      <w:pPr>
        <w:jc w:val="right"/>
        <w:rPr>
          <w:rFonts w:ascii="標楷體" w:eastAsia="標楷體" w:hAnsi="標楷體"/>
        </w:rPr>
      </w:pPr>
    </w:p>
    <w:p w14:paraId="7FDEF73C" w14:textId="27BFAF1C" w:rsidR="00E512D2" w:rsidRDefault="00E512D2" w:rsidP="00677AFC">
      <w:pPr>
        <w:jc w:val="right"/>
        <w:rPr>
          <w:rFonts w:ascii="標楷體" w:eastAsia="標楷體" w:hAnsi="標楷體"/>
        </w:rPr>
      </w:pPr>
    </w:p>
    <w:p w14:paraId="7FAD97D0" w14:textId="41A6142D" w:rsidR="00E512D2" w:rsidRDefault="00E512D2" w:rsidP="00677AFC">
      <w:pPr>
        <w:jc w:val="right"/>
        <w:rPr>
          <w:rFonts w:ascii="標楷體" w:eastAsia="標楷體" w:hAnsi="標楷體"/>
        </w:rPr>
      </w:pPr>
    </w:p>
    <w:p w14:paraId="1B60E7E1" w14:textId="6FAC5AEF" w:rsidR="00E512D2" w:rsidRDefault="00E512D2" w:rsidP="00677AFC">
      <w:pPr>
        <w:jc w:val="right"/>
        <w:rPr>
          <w:rFonts w:ascii="標楷體" w:eastAsia="標楷體" w:hAnsi="標楷體"/>
        </w:rPr>
      </w:pPr>
    </w:p>
    <w:p w14:paraId="42296581" w14:textId="4927E83E" w:rsidR="00E512D2" w:rsidRDefault="00E512D2" w:rsidP="00677AFC">
      <w:pPr>
        <w:jc w:val="right"/>
        <w:rPr>
          <w:rFonts w:ascii="標楷體" w:eastAsia="標楷體" w:hAnsi="標楷體"/>
        </w:rPr>
      </w:pPr>
    </w:p>
    <w:p w14:paraId="1B057F52" w14:textId="3CF23CBD" w:rsidR="00E512D2" w:rsidRDefault="00E512D2" w:rsidP="00677AFC">
      <w:pPr>
        <w:jc w:val="right"/>
        <w:rPr>
          <w:rFonts w:ascii="標楷體" w:eastAsia="標楷體" w:hAnsi="標楷體"/>
        </w:rPr>
      </w:pPr>
    </w:p>
    <w:p w14:paraId="3410F13B" w14:textId="77777777" w:rsidR="00E512D2" w:rsidRPr="00C119B5" w:rsidRDefault="00E512D2" w:rsidP="00677AFC">
      <w:pPr>
        <w:jc w:val="right"/>
        <w:rPr>
          <w:rFonts w:ascii="標楷體" w:eastAsia="標楷體" w:hAnsi="標楷體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6521"/>
        <w:gridCol w:w="709"/>
        <w:gridCol w:w="1134"/>
      </w:tblGrid>
      <w:tr w:rsidR="00107F3E" w:rsidRPr="00C119B5" w14:paraId="00A00804" w14:textId="77777777" w:rsidTr="007F55E7">
        <w:trPr>
          <w:jc w:val="center"/>
        </w:trPr>
        <w:tc>
          <w:tcPr>
            <w:tcW w:w="1127" w:type="dxa"/>
            <w:vAlign w:val="center"/>
          </w:tcPr>
          <w:p w14:paraId="5CACE3F9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/>
              </w:rPr>
              <w:br w:type="page"/>
            </w:r>
            <w:r w:rsidRPr="00C119B5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6FB2B0F4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6521" w:type="dxa"/>
            <w:vAlign w:val="center"/>
          </w:tcPr>
          <w:p w14:paraId="353B7741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C119B5">
              <w:rPr>
                <w:rFonts w:ascii="標楷體" w:eastAsia="標楷體" w:hAnsi="標楷體" w:cs="微軟正黑體"/>
              </w:rPr>
              <w:t>學習</w:t>
            </w:r>
            <w:r w:rsidRPr="00C119B5">
              <w:rPr>
                <w:rFonts w:ascii="標楷體" w:eastAsia="標楷體" w:hAnsi="標楷體" w:cs="微軟正黑體" w:hint="eastAsia"/>
              </w:rPr>
              <w:t>活動</w:t>
            </w:r>
            <w:r w:rsidRPr="00C119B5">
              <w:rPr>
                <w:rFonts w:ascii="標楷體" w:eastAsia="標楷體" w:hAnsi="標楷體" w:cs="微軟正黑體"/>
              </w:rPr>
              <w:t>歷程</w:t>
            </w:r>
          </w:p>
          <w:p w14:paraId="455AC0C5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C119B5">
              <w:rPr>
                <w:rFonts w:ascii="標楷體" w:eastAsia="標楷體" w:hAnsi="標楷體" w:hint="eastAsia"/>
              </w:rPr>
              <w:t>(學習任務、學習策略與融入議題說明)</w:t>
            </w:r>
          </w:p>
        </w:tc>
        <w:tc>
          <w:tcPr>
            <w:tcW w:w="709" w:type="dxa"/>
            <w:vAlign w:val="center"/>
          </w:tcPr>
          <w:p w14:paraId="45A21C55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1134" w:type="dxa"/>
            <w:vAlign w:val="center"/>
          </w:tcPr>
          <w:p w14:paraId="7725CFC1" w14:textId="77777777" w:rsidR="00677AFC" w:rsidRPr="00C119B5" w:rsidRDefault="00677AFC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評量方法/工具</w:t>
            </w:r>
          </w:p>
        </w:tc>
      </w:tr>
      <w:tr w:rsidR="007F447E" w:rsidRPr="00C119B5" w14:paraId="134109B3" w14:textId="77777777" w:rsidTr="00BC2570">
        <w:trPr>
          <w:trHeight w:val="3676"/>
          <w:jc w:val="center"/>
        </w:trPr>
        <w:tc>
          <w:tcPr>
            <w:tcW w:w="1127" w:type="dxa"/>
            <w:vAlign w:val="center"/>
          </w:tcPr>
          <w:p w14:paraId="276F73F7" w14:textId="77777777" w:rsidR="009C42EF" w:rsidRPr="009C42EF" w:rsidRDefault="009C42EF" w:rsidP="007F447E">
            <w:pPr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9C42EF">
              <w:rPr>
                <w:rFonts w:ascii="標楷體" w:eastAsia="標楷體" w:hAnsi="標楷體" w:hint="eastAsia"/>
                <w:b/>
                <w:bCs/>
              </w:rPr>
              <w:lastRenderedPageBreak/>
              <w:t>活動四</w:t>
            </w:r>
          </w:p>
          <w:p w14:paraId="0B6503AF" w14:textId="42FAB7F1" w:rsidR="005E1C28" w:rsidRPr="002C7C7A" w:rsidRDefault="005E1C28" w:rsidP="007F447E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color w:val="00B0F0"/>
              </w:rPr>
            </w:pPr>
            <w:r w:rsidRPr="002C7C7A">
              <w:rPr>
                <w:rFonts w:ascii="標楷體" w:eastAsia="標楷體" w:hAnsi="標楷體" w:hint="eastAsia"/>
                <w:b/>
                <w:bCs/>
                <w:color w:val="00B0F0"/>
              </w:rPr>
              <w:t>誰是吃得最多</w:t>
            </w:r>
          </w:p>
          <w:p w14:paraId="05904C7B" w14:textId="27BFFD4C" w:rsidR="007F447E" w:rsidRPr="00C119B5" w:rsidRDefault="00F05B06" w:rsidP="007F447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7F447E">
              <w:rPr>
                <w:rFonts w:ascii="標楷體" w:eastAsia="標楷體" w:hAnsi="標楷體" w:hint="eastAsia"/>
              </w:rPr>
              <w:t>圓與扇形面積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136" w:type="dxa"/>
            <w:vAlign w:val="center"/>
          </w:tcPr>
          <w:p w14:paraId="192F32AC" w14:textId="77777777" w:rsidR="007F447E" w:rsidRPr="00E72AA4" w:rsidRDefault="007F447E" w:rsidP="007F447E">
            <w:pPr>
              <w:spacing w:line="260" w:lineRule="exact"/>
              <w:jc w:val="both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t>1.能運用切割重組，理解圓的面積公式。</w:t>
            </w:r>
          </w:p>
          <w:p w14:paraId="2E9B0F38" w14:textId="42B7B08C" w:rsidR="007F447E" w:rsidRPr="00E72AA4" w:rsidRDefault="007F447E" w:rsidP="007F447E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t>2.理解扇形面積的計算方法。</w:t>
            </w:r>
          </w:p>
        </w:tc>
        <w:tc>
          <w:tcPr>
            <w:tcW w:w="6521" w:type="dxa"/>
          </w:tcPr>
          <w:p w14:paraId="5F71F5FD" w14:textId="0BD9859C" w:rsidR="007F447E" w:rsidRPr="00E72AA4" w:rsidRDefault="007F447E" w:rsidP="00742A3F">
            <w:pPr>
              <w:spacing w:line="260" w:lineRule="exact"/>
              <w:ind w:firstLineChars="700" w:firstLine="1680"/>
              <w:jc w:val="both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t>活動一：</w:t>
            </w:r>
            <w:r w:rsidR="00F05B06" w:rsidRPr="00B43D96">
              <w:rPr>
                <w:rFonts w:ascii="標楷體" w:eastAsia="標楷體" w:hAnsi="標楷體" w:hint="eastAsia"/>
                <w:b/>
                <w:color w:val="000000"/>
                <w:szCs w:val="24"/>
              </w:rPr>
              <w:t>認識</w:t>
            </w:r>
            <w:r w:rsidRPr="00B43D96">
              <w:rPr>
                <w:rFonts w:ascii="標楷體" w:eastAsia="標楷體" w:hAnsi="標楷體"/>
                <w:b/>
                <w:color w:val="000000"/>
                <w:szCs w:val="24"/>
              </w:rPr>
              <w:t>圓面積</w:t>
            </w:r>
            <w:r w:rsidR="005D601D" w:rsidRPr="00B43D96">
              <w:rPr>
                <w:rFonts w:ascii="標楷體" w:eastAsia="標楷體" w:hAnsi="標楷體" w:hint="eastAsia"/>
                <w:b/>
                <w:color w:val="000000"/>
                <w:szCs w:val="24"/>
              </w:rPr>
              <w:t>基本原理</w:t>
            </w: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br/>
              <w:t>1.將圓形圖卡分割拼湊成其他圖形，再引導學生觀察發現：圓形平分得愈多份，拼出來的圖形愈接近長方形，最後利用長方形面積公式得出圓形面積公式，並宣告：圓面積＝半徑×半徑×3.14。</w:t>
            </w: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br/>
              <w:t>2.</w:t>
            </w:r>
            <w:r w:rsidR="005E1C28" w:rsidRPr="00E72AA4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老師發下圓紙張，請小朋友折出二個對折後，找出圓心，畫出</w:t>
            </w: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t>半徑</w:t>
            </w:r>
            <w:r w:rsidR="005E1C28" w:rsidRPr="00E72AA4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，</w:t>
            </w: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t>再求出圓面積。</w:t>
            </w:r>
          </w:p>
          <w:p w14:paraId="5DD3AE29" w14:textId="501EB5F0" w:rsidR="00742A3F" w:rsidRDefault="005E1C28" w:rsidP="007F447E">
            <w:pPr>
              <w:spacing w:line="260" w:lineRule="exact"/>
              <w:jc w:val="both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E72AA4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3引</w:t>
            </w:r>
            <w:r w:rsidR="007F447E"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t>導學生知道繩長等於圓周長，再根據圓周長，算出半徑，進一步算出圓面積</w:t>
            </w:r>
            <w:r w:rsidR="00742A3F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。</w:t>
            </w:r>
          </w:p>
          <w:p w14:paraId="45368AD5" w14:textId="217F971E" w:rsidR="000812F6" w:rsidRPr="000812F6" w:rsidRDefault="000812F6" w:rsidP="000812F6">
            <w:pPr>
              <w:pStyle w:val="a7"/>
              <w:numPr>
                <w:ilvl w:val="0"/>
                <w:numId w:val="35"/>
              </w:numPr>
              <w:spacing w:line="260" w:lineRule="exact"/>
              <w:ind w:leftChars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0812F6">
              <w:rPr>
                <w:rFonts w:ascii="標楷體" w:eastAsia="標楷體" w:hAnsi="標楷體" w:hint="eastAsia"/>
                <w:bCs/>
                <w:color w:val="000000"/>
              </w:rPr>
              <w:t>圖的大小比比看</w:t>
            </w:r>
            <w:r w:rsidRPr="000812F6">
              <w:rPr>
                <w:rFonts w:ascii="標楷體" w:eastAsia="標楷體" w:hAnsi="標楷體"/>
                <w:bCs/>
                <w:color w:val="000000"/>
              </w:rPr>
              <w:t>:</w:t>
            </w:r>
            <w:r w:rsidRPr="000812F6">
              <w:rPr>
                <w:rFonts w:ascii="標楷體" w:eastAsia="標楷體" w:hAnsi="標楷體" w:hint="eastAsia"/>
                <w:bCs/>
                <w:color w:val="000000"/>
              </w:rPr>
              <w:t>請各組針對自己畫的圓的圖形，量一量，並計算面積。</w:t>
            </w:r>
          </w:p>
          <w:p w14:paraId="117A724C" w14:textId="6C83236E" w:rsidR="000812F6" w:rsidRPr="000812F6" w:rsidRDefault="000812F6" w:rsidP="000812F6">
            <w:pPr>
              <w:pStyle w:val="a7"/>
              <w:numPr>
                <w:ilvl w:val="0"/>
                <w:numId w:val="35"/>
              </w:numPr>
              <w:spacing w:line="260" w:lineRule="exact"/>
              <w:ind w:leftChars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小組上臺報告算出來的結果，教師和同學分享給予點數鼓勵。</w:t>
            </w:r>
          </w:p>
          <w:p w14:paraId="2B8E1D72" w14:textId="77777777" w:rsidR="00742A3F" w:rsidRPr="00E72AA4" w:rsidRDefault="00742A3F" w:rsidP="007F447E">
            <w:pPr>
              <w:spacing w:line="260" w:lineRule="exact"/>
              <w:jc w:val="both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  <w:p w14:paraId="0755E302" w14:textId="77777777" w:rsidR="00742A3F" w:rsidRDefault="007F447E" w:rsidP="00742A3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color w:val="00B0F0"/>
              </w:rPr>
            </w:pP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t>活動二：</w:t>
            </w:r>
            <w:r w:rsidRPr="00B43D96">
              <w:rPr>
                <w:rFonts w:ascii="標楷體" w:eastAsia="標楷體" w:hAnsi="標楷體"/>
                <w:b/>
                <w:color w:val="000000"/>
                <w:szCs w:val="24"/>
              </w:rPr>
              <w:t>扇形面積</w:t>
            </w:r>
            <w:r w:rsidR="00742A3F" w:rsidRPr="002C7C7A">
              <w:rPr>
                <w:rFonts w:ascii="標楷體" w:eastAsia="標楷體" w:hAnsi="標楷體" w:hint="eastAsia"/>
                <w:b/>
                <w:bCs/>
                <w:color w:val="00B0F0"/>
              </w:rPr>
              <w:t>誰是吃得最多</w:t>
            </w:r>
          </w:p>
          <w:p w14:paraId="63099EB2" w14:textId="0AA5BFCE" w:rsidR="00B56CD8" w:rsidRPr="00E72AA4" w:rsidRDefault="007F447E" w:rsidP="00742A3F">
            <w:pPr>
              <w:snapToGrid w:val="0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E72AA4">
              <w:rPr>
                <w:rFonts w:ascii="標楷體" w:eastAsia="標楷體" w:hAnsi="標楷體"/>
                <w:bCs/>
                <w:color w:val="000000"/>
                <w:szCs w:val="24"/>
              </w:rPr>
              <w:t>1.</w:t>
            </w:r>
            <w:r w:rsidR="00B56CD8" w:rsidRPr="00E72AA4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發下披薩造型的圓形。小朋友在之前也有扇形面積的概念。</w:t>
            </w:r>
          </w:p>
          <w:p w14:paraId="5B1A3B13" w14:textId="18593DD8" w:rsidR="00B56CD8" w:rsidRPr="00E72AA4" w:rsidRDefault="00B56CD8" w:rsidP="000812F6">
            <w:pPr>
              <w:pStyle w:val="a7"/>
              <w:numPr>
                <w:ilvl w:val="0"/>
                <w:numId w:val="35"/>
              </w:numPr>
              <w:spacing w:line="260" w:lineRule="exact"/>
              <w:ind w:leftChars="0"/>
              <w:rPr>
                <w:rFonts w:ascii="標楷體" w:eastAsia="標楷體" w:hAnsi="標楷體"/>
                <w:bCs/>
                <w:color w:val="000000"/>
              </w:rPr>
            </w:pPr>
            <w:r w:rsidRPr="00E72AA4">
              <w:rPr>
                <w:rFonts w:ascii="標楷體" w:eastAsia="標楷體" w:hAnsi="標楷體" w:hint="eastAsia"/>
                <w:bCs/>
                <w:color w:val="000000"/>
              </w:rPr>
              <w:t>請各組依自己組別的成員去裁切各組的披薩大小。必需以圓心到圓周來裁切。</w:t>
            </w:r>
          </w:p>
          <w:p w14:paraId="2277585A" w14:textId="42408A62" w:rsidR="00B56CD8" w:rsidRPr="00E72AA4" w:rsidRDefault="00B56CD8" w:rsidP="000812F6">
            <w:pPr>
              <w:pStyle w:val="a7"/>
              <w:numPr>
                <w:ilvl w:val="0"/>
                <w:numId w:val="35"/>
              </w:numPr>
              <w:spacing w:line="260" w:lineRule="exact"/>
              <w:ind w:leftChars="0"/>
              <w:rPr>
                <w:rFonts w:ascii="標楷體" w:eastAsia="標楷體" w:hAnsi="標楷體"/>
              </w:rPr>
            </w:pPr>
            <w:r w:rsidRPr="00E72AA4">
              <w:rPr>
                <w:rFonts w:ascii="標楷體" w:eastAsia="標楷體" w:hAnsi="標楷體" w:hint="eastAsia"/>
                <w:bCs/>
                <w:color w:val="000000"/>
              </w:rPr>
              <w:t>若發現有組別沒有從圓心裁切，也可討論是否是扇形的一種。</w:t>
            </w:r>
          </w:p>
          <w:p w14:paraId="498322B2" w14:textId="77777777" w:rsidR="007F447E" w:rsidRPr="00E72AA4" w:rsidRDefault="00B56CD8" w:rsidP="000812F6">
            <w:pPr>
              <w:pStyle w:val="a7"/>
              <w:numPr>
                <w:ilvl w:val="0"/>
                <w:numId w:val="35"/>
              </w:numPr>
              <w:spacing w:line="26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72AA4">
              <w:rPr>
                <w:rFonts w:ascii="標楷體" w:eastAsia="標楷體" w:hAnsi="標楷體" w:hint="eastAsia"/>
                <w:bCs/>
                <w:color w:val="000000"/>
              </w:rPr>
              <w:t>各組呈現裁切後的扇形面積，比披薩大小，看誰吃的最多?</w:t>
            </w:r>
          </w:p>
          <w:p w14:paraId="00426696" w14:textId="77777777" w:rsidR="00B56CD8" w:rsidRPr="00E72AA4" w:rsidRDefault="00B56CD8" w:rsidP="000812F6">
            <w:pPr>
              <w:pStyle w:val="a7"/>
              <w:numPr>
                <w:ilvl w:val="0"/>
                <w:numId w:val="35"/>
              </w:numPr>
              <w:spacing w:line="26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72AA4">
              <w:rPr>
                <w:rFonts w:ascii="標楷體" w:eastAsia="標楷體" w:hAnsi="標楷體" w:hint="eastAsia"/>
                <w:bCs/>
                <w:color w:val="000000"/>
              </w:rPr>
              <w:t>從遊戲中發現大中小不同的組合</w:t>
            </w:r>
          </w:p>
          <w:p w14:paraId="2E0BE578" w14:textId="5AA18963" w:rsidR="00B56CD8" w:rsidRPr="00E00342" w:rsidRDefault="00B56CD8" w:rsidP="000812F6">
            <w:pPr>
              <w:pStyle w:val="a7"/>
              <w:numPr>
                <w:ilvl w:val="0"/>
                <w:numId w:val="35"/>
              </w:numPr>
              <w:spacing w:line="26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72AA4">
              <w:rPr>
                <w:rFonts w:ascii="標楷體" w:eastAsia="標楷體" w:hAnsi="標楷體" w:hint="eastAsia"/>
                <w:bCs/>
                <w:color w:val="000000"/>
              </w:rPr>
              <w:t>請各組針對最大的披薩扇形，再用量角器去計算角度，去算去它占的比例後，再求扇形面積。</w:t>
            </w:r>
          </w:p>
          <w:p w14:paraId="119EEA95" w14:textId="04CE7FC2" w:rsidR="00E00342" w:rsidRPr="00E72AA4" w:rsidRDefault="00E00342" w:rsidP="000812F6">
            <w:pPr>
              <w:pStyle w:val="a7"/>
              <w:numPr>
                <w:ilvl w:val="0"/>
                <w:numId w:val="35"/>
              </w:numPr>
              <w:spacing w:line="26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最後比大小，請各組將披薩切的大小面積依序排列，也找出最小的披薩積。</w:t>
            </w:r>
          </w:p>
          <w:p w14:paraId="040871DB" w14:textId="0565429F" w:rsidR="00191731" w:rsidRPr="00E72AA4" w:rsidRDefault="00191731" w:rsidP="00191731">
            <w:pPr>
              <w:pStyle w:val="a7"/>
              <w:spacing w:line="260" w:lineRule="exact"/>
              <w:ind w:leftChars="0" w:left="360"/>
              <w:jc w:val="both"/>
              <w:rPr>
                <w:rFonts w:ascii="標楷體" w:eastAsia="標楷體" w:hAnsi="標楷體"/>
              </w:rPr>
            </w:pPr>
          </w:p>
          <w:p w14:paraId="71D34FE5" w14:textId="0107D89F" w:rsidR="00191731" w:rsidRPr="00E72AA4" w:rsidRDefault="006379DA" w:rsidP="00191731">
            <w:pPr>
              <w:pStyle w:val="a7"/>
              <w:spacing w:line="26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 w:rsidRPr="00E72AA4">
              <w:rPr>
                <w:rFonts w:ascii="標楷體" w:eastAsia="標楷體" w:hAnsi="標楷體" w:hint="eastAsia"/>
                <w:bCs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0F98606" wp14:editId="41F4EFB2">
                  <wp:simplePos x="0" y="0"/>
                  <wp:positionH relativeFrom="margin">
                    <wp:posOffset>1392282</wp:posOffset>
                  </wp:positionH>
                  <wp:positionV relativeFrom="margin">
                    <wp:posOffset>4793252</wp:posOffset>
                  </wp:positionV>
                  <wp:extent cx="832485" cy="946150"/>
                  <wp:effectExtent l="0" t="0" r="5715" b="6350"/>
                  <wp:wrapSquare wrapText="bothSides"/>
                  <wp:docPr id="15" name="圖片 15" descr="一張含有 食物, 片, 切片, 排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食物, 片, 切片, 排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08" t="13253"/>
                          <a:stretch/>
                        </pic:blipFill>
                        <pic:spPr bwMode="auto">
                          <a:xfrm>
                            <a:off x="0" y="0"/>
                            <a:ext cx="8324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655AF" w14:textId="7874A09A" w:rsidR="00191731" w:rsidRPr="00E72AA4" w:rsidRDefault="00191731" w:rsidP="00191731">
            <w:pPr>
              <w:pStyle w:val="a7"/>
              <w:spacing w:line="260" w:lineRule="exact"/>
              <w:ind w:leftChars="0" w:left="360"/>
              <w:jc w:val="both"/>
              <w:rPr>
                <w:rFonts w:ascii="標楷體" w:eastAsia="標楷體" w:hAnsi="標楷體"/>
              </w:rPr>
            </w:pPr>
          </w:p>
          <w:p w14:paraId="77444724" w14:textId="170238A4" w:rsidR="00191731" w:rsidRPr="00E72AA4" w:rsidRDefault="00191731" w:rsidP="00191731">
            <w:pPr>
              <w:pStyle w:val="a7"/>
              <w:spacing w:line="260" w:lineRule="exact"/>
              <w:ind w:leftChars="0" w:left="360"/>
              <w:jc w:val="both"/>
              <w:rPr>
                <w:rFonts w:ascii="標楷體" w:eastAsia="標楷體" w:hAnsi="標楷體"/>
              </w:rPr>
            </w:pPr>
          </w:p>
          <w:p w14:paraId="32AE21C3" w14:textId="77777777" w:rsidR="00191731" w:rsidRPr="00E72AA4" w:rsidRDefault="00191731" w:rsidP="00191731">
            <w:pPr>
              <w:pStyle w:val="a7"/>
              <w:spacing w:line="260" w:lineRule="exact"/>
              <w:ind w:leftChars="0" w:left="360"/>
              <w:jc w:val="both"/>
              <w:rPr>
                <w:rFonts w:ascii="標楷體" w:eastAsia="標楷體" w:hAnsi="標楷體"/>
              </w:rPr>
            </w:pPr>
          </w:p>
          <w:p w14:paraId="43C90164" w14:textId="116A3634" w:rsidR="00191731" w:rsidRPr="00E72AA4" w:rsidRDefault="00191731" w:rsidP="00191731">
            <w:pPr>
              <w:pStyle w:val="a7"/>
              <w:spacing w:line="260" w:lineRule="exact"/>
              <w:ind w:leftChars="0" w:left="36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0C8C4124" w14:textId="77777777" w:rsidR="007F447E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 w:rsidR="00A34EB8">
              <w:rPr>
                <w:rFonts w:ascii="標楷體" w:eastAsia="標楷體" w:hAnsi="標楷體" w:hint="eastAsia"/>
              </w:rPr>
              <w:t>節</w:t>
            </w:r>
          </w:p>
          <w:p w14:paraId="040509E9" w14:textId="77777777" w:rsidR="000812F6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359AEB6" w14:textId="77777777" w:rsidR="000812F6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42201FD" w14:textId="77777777" w:rsidR="000812F6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F0A6B44" w14:textId="77777777" w:rsidR="000812F6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2885268" w14:textId="77777777" w:rsidR="000812F6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24AD808" w14:textId="77777777" w:rsidR="000812F6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0C7E5C4" w14:textId="77777777" w:rsidR="000812F6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72FF893" w14:textId="250E0682" w:rsidR="000812F6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61C6C4A" w14:textId="2B7327AA" w:rsidR="006379DA" w:rsidRDefault="006379DA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BC57F9B" w14:textId="62BD5382" w:rsidR="006379DA" w:rsidRDefault="006379DA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4397D91" w14:textId="77777777" w:rsidR="006379DA" w:rsidRDefault="006379DA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14720BD" w14:textId="0B337511" w:rsidR="000812F6" w:rsidRPr="00C119B5" w:rsidRDefault="000812F6" w:rsidP="007F447E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2節</w:t>
            </w:r>
          </w:p>
        </w:tc>
        <w:tc>
          <w:tcPr>
            <w:tcW w:w="1134" w:type="dxa"/>
          </w:tcPr>
          <w:p w14:paraId="4ACF7179" w14:textId="32DAECA8" w:rsidR="007F447E" w:rsidRPr="00C119B5" w:rsidRDefault="00364391" w:rsidP="007F447E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5363A">
              <w:rPr>
                <w:rFonts w:hAnsi="新細明體"/>
                <w:bCs/>
                <w:snapToGrid w:val="0"/>
                <w:color w:val="000000"/>
                <w:kern w:val="0"/>
                <w:sz w:val="20"/>
              </w:rPr>
              <w:t>口頭討論</w:t>
            </w:r>
            <w:r w:rsidRPr="00C5363A">
              <w:rPr>
                <w:bCs/>
                <w:snapToGrid w:val="0"/>
                <w:color w:val="000000"/>
                <w:kern w:val="0"/>
                <w:sz w:val="20"/>
              </w:rPr>
              <w:br/>
            </w:r>
            <w:r w:rsidRPr="00C5363A">
              <w:rPr>
                <w:rFonts w:hAnsi="新細明體"/>
                <w:bCs/>
                <w:snapToGrid w:val="0"/>
                <w:color w:val="000000"/>
                <w:kern w:val="0"/>
                <w:sz w:val="20"/>
              </w:rPr>
              <w:t>參與度評量</w:t>
            </w:r>
            <w:r w:rsidRPr="00C5363A">
              <w:rPr>
                <w:bCs/>
                <w:snapToGrid w:val="0"/>
                <w:color w:val="000000"/>
                <w:kern w:val="0"/>
                <w:sz w:val="20"/>
              </w:rPr>
              <w:br/>
            </w:r>
            <w:r w:rsidRPr="00C5363A">
              <w:rPr>
                <w:rFonts w:hAnsi="新細明體"/>
                <w:bCs/>
                <w:snapToGrid w:val="0"/>
                <w:color w:val="000000"/>
                <w:kern w:val="0"/>
                <w:sz w:val="20"/>
              </w:rPr>
              <w:t>課堂問答</w:t>
            </w:r>
            <w:r w:rsidRPr="00C5363A">
              <w:rPr>
                <w:bCs/>
                <w:snapToGrid w:val="0"/>
                <w:color w:val="000000"/>
                <w:kern w:val="0"/>
                <w:sz w:val="20"/>
              </w:rPr>
              <w:br/>
            </w:r>
            <w:r w:rsidRPr="00C5363A">
              <w:rPr>
                <w:rFonts w:hAnsi="新細明體"/>
                <w:bCs/>
                <w:snapToGrid w:val="0"/>
                <w:color w:val="000000"/>
                <w:kern w:val="0"/>
                <w:sz w:val="20"/>
              </w:rPr>
              <w:t>學習態度</w:t>
            </w:r>
          </w:p>
        </w:tc>
      </w:tr>
    </w:tbl>
    <w:p w14:paraId="024CB083" w14:textId="68F532F8" w:rsidR="00322C01" w:rsidRPr="00C119B5" w:rsidRDefault="00322C01" w:rsidP="006956D1">
      <w:pPr>
        <w:snapToGrid w:val="0"/>
        <w:spacing w:line="440" w:lineRule="exact"/>
        <w:jc w:val="center"/>
        <w:rPr>
          <w:rFonts w:ascii="標楷體" w:eastAsia="標楷體" w:hAnsi="標楷體"/>
          <w:sz w:val="28"/>
        </w:rPr>
      </w:pPr>
    </w:p>
    <w:p w14:paraId="7CF48178" w14:textId="77777777" w:rsidR="00322C01" w:rsidRPr="00C119B5" w:rsidRDefault="00322C01">
      <w:pPr>
        <w:widowControl/>
        <w:rPr>
          <w:rFonts w:ascii="標楷體" w:eastAsia="標楷體" w:hAnsi="標楷體"/>
          <w:sz w:val="28"/>
        </w:rPr>
      </w:pPr>
      <w:r w:rsidRPr="00C119B5">
        <w:rPr>
          <w:rFonts w:ascii="標楷體" w:eastAsia="標楷體" w:hAnsi="標楷體"/>
          <w:sz w:val="28"/>
        </w:rPr>
        <w:br w:type="page"/>
      </w:r>
    </w:p>
    <w:p w14:paraId="198E053C" w14:textId="7C6C82F9" w:rsidR="006956D1" w:rsidRPr="00C119B5" w:rsidRDefault="006956D1" w:rsidP="006956D1">
      <w:pPr>
        <w:snapToGrid w:val="0"/>
        <w:spacing w:line="440" w:lineRule="exact"/>
        <w:jc w:val="center"/>
        <w:rPr>
          <w:rFonts w:ascii="標楷體" w:eastAsia="標楷體" w:hAnsi="標楷體"/>
          <w:sz w:val="28"/>
        </w:rPr>
      </w:pPr>
      <w:r w:rsidRPr="00C119B5">
        <w:rPr>
          <w:rFonts w:ascii="標楷體" w:eastAsia="標楷體" w:hAnsi="標楷體" w:hint="eastAsia"/>
          <w:sz w:val="28"/>
        </w:rPr>
        <w:lastRenderedPageBreak/>
        <w:t>臺北市立大學附設實驗國民小學</w:t>
      </w:r>
      <w:r w:rsidR="008043DD">
        <w:rPr>
          <w:rFonts w:ascii="標楷體" w:eastAsia="標楷體" w:hAnsi="標楷體"/>
          <w:sz w:val="28"/>
        </w:rPr>
        <w:t>111</w:t>
      </w:r>
      <w:r w:rsidRPr="00C119B5">
        <w:rPr>
          <w:rFonts w:ascii="標楷體" w:eastAsia="標楷體" w:hAnsi="標楷體"/>
          <w:sz w:val="28"/>
        </w:rPr>
        <w:t>學年度</w:t>
      </w:r>
      <w:r w:rsidRPr="00C119B5">
        <w:rPr>
          <w:rFonts w:ascii="標楷體" w:eastAsia="標楷體" w:hAnsi="標楷體" w:hint="eastAsia"/>
          <w:sz w:val="28"/>
        </w:rPr>
        <w:t>校訂</w:t>
      </w:r>
      <w:r w:rsidRPr="00C119B5">
        <w:rPr>
          <w:rFonts w:ascii="標楷體" w:eastAsia="標楷體" w:hAnsi="標楷體"/>
          <w:sz w:val="28"/>
        </w:rPr>
        <w:t>課程</w:t>
      </w:r>
    </w:p>
    <w:p w14:paraId="786B8138" w14:textId="2E90129E" w:rsidR="006956D1" w:rsidRPr="00C119B5" w:rsidRDefault="008043DD" w:rsidP="006956D1">
      <w:pPr>
        <w:pStyle w:val="ad"/>
        <w:spacing w:before="0" w:after="0"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</w:t>
      </w:r>
      <w:r w:rsidR="006956D1" w:rsidRPr="00C119B5">
        <w:rPr>
          <w:rFonts w:ascii="標楷體" w:eastAsia="標楷體" w:hAnsi="標楷體"/>
        </w:rPr>
        <w:t>年級</w:t>
      </w:r>
      <w:r w:rsidR="006956D1" w:rsidRPr="00C119B5">
        <w:rPr>
          <w:rFonts w:ascii="標楷體" w:eastAsia="標楷體" w:hAnsi="標楷體" w:hint="eastAsia"/>
          <w:lang w:eastAsia="zh-HK"/>
        </w:rPr>
        <w:t>第</w:t>
      </w:r>
      <w:r w:rsidR="00322C01" w:rsidRPr="00C119B5">
        <w:rPr>
          <w:rFonts w:ascii="標楷體" w:eastAsia="標楷體" w:hAnsi="標楷體" w:hint="eastAsia"/>
          <w:lang w:eastAsia="zh-HK"/>
        </w:rPr>
        <w:t>二</w:t>
      </w:r>
      <w:r w:rsidR="006956D1" w:rsidRPr="00C119B5">
        <w:rPr>
          <w:rFonts w:ascii="標楷體" w:eastAsia="標楷體" w:hAnsi="標楷體" w:hint="eastAsia"/>
        </w:rPr>
        <w:t>學期魔數解謎</w:t>
      </w:r>
      <w:r w:rsidR="006956D1" w:rsidRPr="00C119B5">
        <w:rPr>
          <w:rFonts w:ascii="標楷體" w:eastAsia="標楷體" w:hAnsi="標楷體" w:hint="eastAsia"/>
          <w:lang w:eastAsia="zh-HK"/>
        </w:rPr>
        <w:t>課程</w:t>
      </w:r>
      <w:r w:rsidR="006956D1" w:rsidRPr="00C119B5">
        <w:rPr>
          <w:rFonts w:ascii="標楷體" w:eastAsia="標楷體" w:hAnsi="標楷體" w:hint="eastAsia"/>
        </w:rPr>
        <w:t>教學活動設計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3577"/>
        <w:gridCol w:w="425"/>
        <w:gridCol w:w="142"/>
        <w:gridCol w:w="2377"/>
        <w:gridCol w:w="709"/>
        <w:gridCol w:w="1129"/>
      </w:tblGrid>
      <w:tr w:rsidR="00107F3E" w:rsidRPr="00C119B5" w14:paraId="27931421" w14:textId="77777777" w:rsidTr="00141D5D">
        <w:trPr>
          <w:trHeight w:val="545"/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4F494AE9" w14:textId="77777777" w:rsidR="006956D1" w:rsidRPr="00C119B5" w:rsidRDefault="006956D1" w:rsidP="00EE36A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主題名稱</w:t>
            </w:r>
          </w:p>
        </w:tc>
        <w:tc>
          <w:tcPr>
            <w:tcW w:w="9493" w:type="dxa"/>
            <w:gridSpan w:val="7"/>
            <w:shd w:val="clear" w:color="auto" w:fill="D9D9D9"/>
            <w:vAlign w:val="center"/>
          </w:tcPr>
          <w:p w14:paraId="49CBB95D" w14:textId="78ED1418" w:rsidR="006956D1" w:rsidRPr="00C119B5" w:rsidRDefault="00636F6B" w:rsidP="00636F6B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C119B5">
              <w:rPr>
                <w:rFonts w:ascii="標楷體" w:eastAsia="標楷體" w:hAnsi="標楷體" w:hint="eastAsia"/>
                <w:b/>
                <w:szCs w:val="24"/>
              </w:rPr>
              <w:t>數之修煉</w:t>
            </w:r>
            <w:r w:rsidR="007A2E78" w:rsidRPr="00C119B5">
              <w:rPr>
                <w:rFonts w:ascii="標楷體" w:eastAsia="標楷體" w:hAnsi="標楷體" w:hint="eastAsia"/>
                <w:b/>
                <w:szCs w:val="24"/>
              </w:rPr>
              <w:t>Ⅱ</w:t>
            </w:r>
          </w:p>
        </w:tc>
      </w:tr>
      <w:tr w:rsidR="00107F3E" w:rsidRPr="00C119B5" w14:paraId="0C254D77" w14:textId="77777777" w:rsidTr="00141D5D">
        <w:trPr>
          <w:jc w:val="center"/>
        </w:trPr>
        <w:tc>
          <w:tcPr>
            <w:tcW w:w="1134" w:type="dxa"/>
            <w:vAlign w:val="center"/>
          </w:tcPr>
          <w:p w14:paraId="50780CAE" w14:textId="77777777" w:rsidR="006956D1" w:rsidRPr="00C119B5" w:rsidRDefault="006956D1" w:rsidP="00EE36A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跨域合作</w:t>
            </w:r>
          </w:p>
        </w:tc>
        <w:tc>
          <w:tcPr>
            <w:tcW w:w="4711" w:type="dxa"/>
            <w:gridSpan w:val="2"/>
            <w:vAlign w:val="center"/>
          </w:tcPr>
          <w:p w14:paraId="288B4F1F" w14:textId="77777777" w:rsidR="006956D1" w:rsidRPr="00C119B5" w:rsidRDefault="006956D1" w:rsidP="00EE36A8">
            <w:pPr>
              <w:snapToGrid w:val="0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 xml:space="preserve">□語文 □自然與科技 □社會  </w:t>
            </w:r>
          </w:p>
          <w:p w14:paraId="03671EEC" w14:textId="77777777" w:rsidR="006956D1" w:rsidRPr="00C119B5" w:rsidRDefault="006956D1" w:rsidP="00EE36A8">
            <w:pPr>
              <w:snapToGrid w:val="0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■數學□健康與體育□本土語</w:t>
            </w:r>
          </w:p>
          <w:p w14:paraId="261A023A" w14:textId="77777777" w:rsidR="006956D1" w:rsidRPr="00C119B5" w:rsidRDefault="006956D1" w:rsidP="00EE36A8">
            <w:pPr>
              <w:snapToGrid w:val="0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□英語□藝術與人文□生活□綜合活動</w:t>
            </w:r>
          </w:p>
        </w:tc>
        <w:tc>
          <w:tcPr>
            <w:tcW w:w="567" w:type="dxa"/>
            <w:gridSpan w:val="2"/>
            <w:vAlign w:val="center"/>
          </w:tcPr>
          <w:p w14:paraId="4ED43147" w14:textId="77777777" w:rsidR="006956D1" w:rsidRPr="00C119B5" w:rsidRDefault="006956D1" w:rsidP="00EE36A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節數安排</w:t>
            </w:r>
          </w:p>
        </w:tc>
        <w:tc>
          <w:tcPr>
            <w:tcW w:w="4215" w:type="dxa"/>
            <w:gridSpan w:val="3"/>
            <w:vAlign w:val="center"/>
          </w:tcPr>
          <w:p w14:paraId="3D735233" w14:textId="77777777" w:rsidR="006956D1" w:rsidRPr="00C119B5" w:rsidRDefault="006956D1" w:rsidP="00EE36A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校本</w:t>
            </w:r>
            <w:r w:rsidRPr="00C119B5">
              <w:rPr>
                <w:rFonts w:ascii="標楷體" w:eastAsia="標楷體" w:hAnsi="標楷體" w:hint="eastAsia"/>
                <w:sz w:val="26"/>
                <w:szCs w:val="26"/>
              </w:rPr>
              <w:t>課程</w:t>
            </w:r>
            <w:r w:rsidRPr="00C119B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20</w:t>
            </w:r>
            <w:r w:rsidRPr="00C119B5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107F3E" w:rsidRPr="00C119B5" w14:paraId="589C83ED" w14:textId="77777777" w:rsidTr="00141D5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8708" w14:textId="77777777" w:rsidR="006956D1" w:rsidRPr="00C119B5" w:rsidRDefault="006956D1" w:rsidP="00EE36A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原設計者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0633A" w14:textId="654DD380" w:rsidR="00862B62" w:rsidRPr="00C119B5" w:rsidRDefault="00862B62" w:rsidP="00EE36A8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魏佳洵、鄧婷尹、張毓容、邱筠茹、</w:t>
            </w:r>
            <w:r w:rsidR="00600881"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黃傳盛、王怡文、陳卉穎、楊文琪</w:t>
            </w:r>
            <w:r w:rsidR="0060088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6A88" w14:textId="77777777" w:rsidR="006956D1" w:rsidRPr="00C119B5" w:rsidRDefault="006956D1" w:rsidP="00EE36A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修訂者</w:t>
            </w:r>
          </w:p>
        </w:tc>
        <w:tc>
          <w:tcPr>
            <w:tcW w:w="4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C1AA" w14:textId="77777777" w:rsidR="006956D1" w:rsidRPr="00C119B5" w:rsidRDefault="006956D1" w:rsidP="00EE36A8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</w:tc>
      </w:tr>
      <w:tr w:rsidR="00E512D2" w:rsidRPr="00C119B5" w14:paraId="64FCFF09" w14:textId="77777777" w:rsidTr="00141D5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0DE4" w14:textId="77777777" w:rsidR="00E512D2" w:rsidRPr="00C119B5" w:rsidRDefault="00E512D2" w:rsidP="00E512D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教學者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CAE8" w14:textId="03067DC4" w:rsidR="00E512D2" w:rsidRPr="00C119B5" w:rsidRDefault="00E512D2" w:rsidP="00E512D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魏佳洵、鄧婷尹、張毓容、邱筠茹、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黃傳盛、王怡文、陳卉穎、楊文琪。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D7CF" w14:textId="77777777" w:rsidR="00E512D2" w:rsidRPr="00C119B5" w:rsidRDefault="00E512D2" w:rsidP="00E512D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適用 年級</w:t>
            </w:r>
          </w:p>
        </w:tc>
        <w:tc>
          <w:tcPr>
            <w:tcW w:w="4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FC83" w14:textId="24D0C175" w:rsidR="00E512D2" w:rsidRPr="00C119B5" w:rsidRDefault="00E512D2" w:rsidP="00E512D2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  <w:r w:rsidRPr="00C119B5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</w:tr>
      <w:tr w:rsidR="00C0183E" w:rsidRPr="00C119B5" w14:paraId="53333A0A" w14:textId="77777777" w:rsidTr="00141D5D">
        <w:trPr>
          <w:jc w:val="center"/>
        </w:trPr>
        <w:tc>
          <w:tcPr>
            <w:tcW w:w="1134" w:type="dxa"/>
            <w:vAlign w:val="center"/>
          </w:tcPr>
          <w:p w14:paraId="58D0E71E" w14:textId="77777777" w:rsidR="00C0183E" w:rsidRPr="00C119B5" w:rsidRDefault="00C0183E" w:rsidP="00C0183E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課程設計理念</w:t>
            </w:r>
          </w:p>
        </w:tc>
        <w:tc>
          <w:tcPr>
            <w:tcW w:w="9493" w:type="dxa"/>
            <w:gridSpan w:val="7"/>
            <w:vAlign w:val="center"/>
          </w:tcPr>
          <w:p w14:paraId="30A58CB7" w14:textId="77777777" w:rsidR="00C0183E" w:rsidRPr="00C0183E" w:rsidRDefault="00C0183E" w:rsidP="00C0183E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>一、提供學生適性學習的機會，培育學生探索數學的信心與正向態度。</w:t>
            </w:r>
            <w:r w:rsidRPr="00C0183E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5A1414D5" w14:textId="77777777" w:rsidR="00C0183E" w:rsidRPr="00C0183E" w:rsidRDefault="00C0183E" w:rsidP="00C0183E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 xml:space="preserve">二、培養好奇心及觀察規律、演算、抽象、推論、溝通和數學表述等各項能力。 </w:t>
            </w:r>
          </w:p>
          <w:p w14:paraId="4F700CBD" w14:textId="77777777" w:rsidR="00C0183E" w:rsidRPr="00C0183E" w:rsidRDefault="00C0183E" w:rsidP="00C0183E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 xml:space="preserve">三、培養使用工具，運用於數學程序及解決問題的正確態度。 </w:t>
            </w:r>
          </w:p>
          <w:p w14:paraId="18A594F1" w14:textId="77777777" w:rsidR="00C0183E" w:rsidRPr="00C0183E" w:rsidRDefault="00C0183E" w:rsidP="00C0183E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 xml:space="preserve">四、培養運用數學思考問題、分析問題和解決問題的能力。 </w:t>
            </w:r>
          </w:p>
          <w:p w14:paraId="234F92B5" w14:textId="77777777" w:rsidR="00C0183E" w:rsidRPr="00C0183E" w:rsidRDefault="00C0183E" w:rsidP="00C0183E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 xml:space="preserve">五、培養日常生活應用與學習其他領域/科目所需的數學知能。 </w:t>
            </w:r>
          </w:p>
          <w:p w14:paraId="3EBBE339" w14:textId="77777777" w:rsidR="00C0183E" w:rsidRPr="00C0183E" w:rsidRDefault="00C0183E" w:rsidP="00C0183E">
            <w:pPr>
              <w:ind w:firstLineChars="10" w:firstLine="24"/>
              <w:rPr>
                <w:rFonts w:ascii="標楷體" w:eastAsia="標楷體" w:hAnsi="標楷體"/>
                <w:color w:val="000000" w:themeColor="text1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</w:rPr>
              <w:t>六、培養學生欣賞數學以簡馭繁的精神與結構嚴謹完美的特質。</w:t>
            </w:r>
            <w:r w:rsidRPr="00C0183E">
              <w:rPr>
                <w:rFonts w:ascii="標楷體" w:eastAsia="標楷體" w:hAnsi="標楷體"/>
                <w:color w:val="000000" w:themeColor="text1"/>
              </w:rPr>
              <w:t>(</w:t>
            </w:r>
            <w:r w:rsidRPr="00C0183E">
              <w:rPr>
                <w:rFonts w:ascii="標楷體" w:eastAsia="標楷體" w:hAnsi="標楷體" w:hint="eastAsia"/>
                <w:color w:val="000000" w:themeColor="text1"/>
              </w:rPr>
              <w:t>可參考內容修改</w:t>
            </w:r>
            <w:r w:rsidRPr="00C0183E">
              <w:rPr>
                <w:rFonts w:ascii="標楷體" w:eastAsia="標楷體" w:hAnsi="標楷體"/>
                <w:color w:val="000000" w:themeColor="text1"/>
              </w:rPr>
              <w:t>)</w:t>
            </w:r>
          </w:p>
          <w:p w14:paraId="613F447C" w14:textId="4908E7C2" w:rsidR="00C0183E" w:rsidRPr="00C119B5" w:rsidRDefault="00C0183E" w:rsidP="00C0183E">
            <w:pPr>
              <w:ind w:firstLineChars="10" w:firstLine="24"/>
              <w:rPr>
                <w:rFonts w:ascii="標楷體" w:eastAsia="標楷體" w:hAnsi="標楷體"/>
              </w:rPr>
            </w:pPr>
            <w:r w:rsidRPr="00C0183E">
              <w:rPr>
                <w:rFonts w:ascii="標楷體" w:eastAsia="標楷體" w:hAnsi="標楷體" w:hint="eastAsia"/>
                <w:color w:val="000000" w:themeColor="text1"/>
                <w:kern w:val="0"/>
              </w:rPr>
              <w:t>藉由課室中所學到的對稱概念，引領學童跨領域探索對稱之美，並利用對稱概念的理解產生類化的學習，讓學童發現數學與生活相連結之樂趣，開啟更多創意空間。</w:t>
            </w:r>
          </w:p>
        </w:tc>
      </w:tr>
      <w:tr w:rsidR="00C0183E" w:rsidRPr="00C119B5" w14:paraId="0A9A6AE7" w14:textId="77777777" w:rsidTr="00141D5D">
        <w:trPr>
          <w:trHeight w:val="522"/>
          <w:jc w:val="center"/>
        </w:trPr>
        <w:tc>
          <w:tcPr>
            <w:tcW w:w="1134" w:type="dxa"/>
            <w:vAlign w:val="center"/>
          </w:tcPr>
          <w:p w14:paraId="6F46682C" w14:textId="77777777" w:rsidR="00C0183E" w:rsidRPr="00C119B5" w:rsidRDefault="00C0183E" w:rsidP="00C0183E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領綱</w:t>
            </w:r>
          </w:p>
          <w:p w14:paraId="7B175851" w14:textId="77777777" w:rsidR="00C0183E" w:rsidRPr="00C119B5" w:rsidRDefault="00C0183E" w:rsidP="00C0183E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9493" w:type="dxa"/>
            <w:gridSpan w:val="7"/>
            <w:vAlign w:val="center"/>
          </w:tcPr>
          <w:p w14:paraId="3097D1B6" w14:textId="3357AC48" w:rsidR="00C0183E" w:rsidRDefault="006C20BE" w:rsidP="00C0183E">
            <w:pPr>
              <w:pStyle w:val="Default"/>
              <w:ind w:left="960" w:hangingChars="400" w:hanging="960"/>
            </w:pPr>
            <w:r>
              <w:t>數-E-A1 具備喜歡數學、對數學世界好奇、有積極主動 的學習態度，並能將數學語言運 用於日常生活中。</w:t>
            </w:r>
          </w:p>
          <w:p w14:paraId="0C9D5AD7" w14:textId="2463D341" w:rsidR="006C20BE" w:rsidRDefault="006C20BE" w:rsidP="00C0183E">
            <w:pPr>
              <w:pStyle w:val="Default"/>
              <w:ind w:left="960" w:hangingChars="400" w:hanging="960"/>
            </w:pPr>
            <w:r>
              <w:t>數-E-A2 具備基本的算術操作能力、並能指認基本的形體與相對關係，在日常生活情境 中，用數學表述與解決問題。</w:t>
            </w:r>
          </w:p>
          <w:p w14:paraId="4D5189BE" w14:textId="2A1DDA0C" w:rsidR="006C20BE" w:rsidRDefault="006C20BE" w:rsidP="00C0183E">
            <w:pPr>
              <w:pStyle w:val="Default"/>
              <w:ind w:left="960" w:hangingChars="400" w:hanging="960"/>
            </w:pPr>
            <w:r>
              <w:t>數-E-B1 具備日常語言與數字及算術符號之間的轉換能 力，並能熟練操作日常使用之度 量衡及時間，認識日常經驗中的幾何形體，並能 以符號表示公式。</w:t>
            </w:r>
          </w:p>
          <w:p w14:paraId="6B554D42" w14:textId="681321A8" w:rsidR="006C20BE" w:rsidRDefault="006C20BE" w:rsidP="00C0183E">
            <w:pPr>
              <w:pStyle w:val="Default"/>
              <w:ind w:left="960" w:hangingChars="400" w:hanging="960"/>
            </w:pPr>
            <w:r>
              <w:t>數-E-A3 能觀察出日常生活問題和數學的關聯，並能嘗試 與擬訂解決問題的計畫。在解決問題之後，能轉化數學解答於日常生活的應用。</w:t>
            </w:r>
          </w:p>
          <w:p w14:paraId="3626D3DC" w14:textId="1501BF98" w:rsidR="006C20BE" w:rsidRPr="006C20BE" w:rsidRDefault="006C20BE" w:rsidP="006C20BE">
            <w:pPr>
              <w:pStyle w:val="Default"/>
              <w:ind w:left="960" w:hangingChars="400" w:hanging="960"/>
              <w:rPr>
                <w:rFonts w:hAnsi="標楷體"/>
              </w:rPr>
            </w:pPr>
            <w:r>
              <w:t>數-E-B2 具備報讀、製作 基本統計圖表之能力。</w:t>
            </w:r>
          </w:p>
        </w:tc>
      </w:tr>
      <w:tr w:rsidR="003C7D50" w:rsidRPr="00C119B5" w14:paraId="0104F295" w14:textId="77777777" w:rsidTr="005172DE">
        <w:trPr>
          <w:trHeight w:val="522"/>
          <w:jc w:val="center"/>
        </w:trPr>
        <w:tc>
          <w:tcPr>
            <w:tcW w:w="1134" w:type="dxa"/>
            <w:vAlign w:val="center"/>
          </w:tcPr>
          <w:p w14:paraId="6103DA6F" w14:textId="77777777" w:rsidR="003C7D50" w:rsidRPr="00C119B5" w:rsidRDefault="003C7D50" w:rsidP="003C7D5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4711" w:type="dxa"/>
            <w:gridSpan w:val="2"/>
          </w:tcPr>
          <w:p w14:paraId="059782B1" w14:textId="77777777" w:rsidR="003C7D50" w:rsidRPr="003C7D50" w:rsidRDefault="003C7D50" w:rsidP="003C7D50">
            <w:pPr>
              <w:spacing w:line="0" w:lineRule="atLeast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t>n-III-2在具體情境中解決三步驟以上的問題。</w:t>
            </w:r>
          </w:p>
          <w:p w14:paraId="207D859D" w14:textId="77777777" w:rsidR="003C7D50" w:rsidRPr="003C7D50" w:rsidRDefault="003C7D50" w:rsidP="003C7D50">
            <w:pPr>
              <w:spacing w:line="0" w:lineRule="atLeast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t>r-III-2熟練數（含分數、小數）的四則混合計算。</w:t>
            </w:r>
          </w:p>
          <w:p w14:paraId="1DA9CCEC" w14:textId="77777777" w:rsidR="003C7D50" w:rsidRPr="003C7D50" w:rsidRDefault="003C7D50" w:rsidP="003C7D50">
            <w:pPr>
              <w:snapToGrid w:val="0"/>
              <w:ind w:left="960" w:hangingChars="400" w:hanging="96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t>s-III-3從操作活動，理解空間中面與面的關係與簡單立體形體的性質</w:t>
            </w:r>
          </w:p>
          <w:p w14:paraId="4905F57E" w14:textId="77777777" w:rsidR="003C7D50" w:rsidRPr="003C7D50" w:rsidRDefault="003C7D50" w:rsidP="003C7D50">
            <w:pPr>
              <w:snapToGrid w:val="0"/>
              <w:ind w:left="960" w:hangingChars="400" w:hanging="96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t>s-III-4理解角柱（含正方體、長方體）與圓柱的體積與表面積的計算方式。</w:t>
            </w:r>
          </w:p>
          <w:p w14:paraId="3C8309F4" w14:textId="77777777" w:rsidR="003C7D50" w:rsidRPr="003C7D50" w:rsidRDefault="003C7D50" w:rsidP="003C7D50">
            <w:pPr>
              <w:snapToGrid w:val="0"/>
              <w:ind w:left="960" w:hangingChars="400" w:hanging="96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t>n-III-9理解比例關係的意義，並能據以觀察、表述、計算與解題，如比率、比例尺、速度、基準量等</w:t>
            </w:r>
          </w:p>
          <w:p w14:paraId="04A700B2" w14:textId="77777777" w:rsidR="003C7D50" w:rsidRPr="003C7D50" w:rsidRDefault="003C7D50" w:rsidP="003C7D50">
            <w:pPr>
              <w:snapToGrid w:val="0"/>
              <w:ind w:left="960" w:hangingChars="400" w:hanging="96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t>d-III-1報讀圓形圖，製作折線圖與圓形圖，並據以做簡單推論。</w:t>
            </w:r>
          </w:p>
          <w:p w14:paraId="3054515D" w14:textId="77777777" w:rsidR="003C7D50" w:rsidRPr="003C7D50" w:rsidRDefault="003C7D50" w:rsidP="003C7D50">
            <w:pPr>
              <w:spacing w:line="0" w:lineRule="atLeast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t>n-III-10嘗試將較複雜的情境或模式中的數量關係以算式正確描述，並據以推理或解題。</w:t>
            </w:r>
          </w:p>
          <w:p w14:paraId="735F05D4" w14:textId="2D36A1CA" w:rsidR="003C7D50" w:rsidRPr="003C7D50" w:rsidRDefault="003C7D50" w:rsidP="003C7D50">
            <w:pPr>
              <w:snapToGrid w:val="0"/>
              <w:ind w:left="960" w:hangingChars="400" w:hanging="96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t>r-III-3觀察情境或模式中的數量關係，並用文字或符號正確描述，協助推理</w:t>
            </w:r>
            <w:r w:rsidRPr="003C7D50">
              <w:rPr>
                <w:rFonts w:ascii="標楷體" w:eastAsia="標楷體" w:cs="標楷體"/>
                <w:color w:val="000000"/>
                <w:kern w:val="0"/>
                <w:szCs w:val="24"/>
              </w:rPr>
              <w:lastRenderedPageBreak/>
              <w:t>與解題。</w:t>
            </w:r>
          </w:p>
        </w:tc>
        <w:tc>
          <w:tcPr>
            <w:tcW w:w="425" w:type="dxa"/>
            <w:vAlign w:val="center"/>
          </w:tcPr>
          <w:p w14:paraId="5901A559" w14:textId="4A53BC7E" w:rsidR="003C7D50" w:rsidRPr="009E5F0C" w:rsidRDefault="002F72DB" w:rsidP="002F72DB">
            <w:pPr>
              <w:pStyle w:val="a3"/>
              <w:snapToGrid w:val="0"/>
              <w:ind w:leftChars="26" w:left="6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學習內容</w:t>
            </w:r>
          </w:p>
        </w:tc>
        <w:tc>
          <w:tcPr>
            <w:tcW w:w="4357" w:type="dxa"/>
            <w:gridSpan w:val="4"/>
            <w:vAlign w:val="center"/>
          </w:tcPr>
          <w:p w14:paraId="58B0EDAC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6-n-13能利用常用的數量關係，列出恰當的算式，進行解題，並檢驗解的合理性。(同6-a-04)</w:t>
            </w:r>
          </w:p>
          <w:p w14:paraId="169AD2F4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6-a-04能利用常用的數量關係，列出恰當的算式，進行解題，並檢驗解的合理性。(同6-n-13)</w:t>
            </w:r>
          </w:p>
          <w:p w14:paraId="4C9B8A98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C-R-01能察覺生活中與數學相關的情境。</w:t>
            </w:r>
          </w:p>
          <w:p w14:paraId="0620CCA7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C-T-02能把情境中數、量、形之關係以數學語言表出。</w:t>
            </w:r>
          </w:p>
          <w:p w14:paraId="3357D792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C-T-03能把情境中與數學相關的資料資訊化。</w:t>
            </w:r>
          </w:p>
          <w:p w14:paraId="4BF5B8A8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C-T-04能把待解的問題轉化成數學的問題。</w:t>
            </w:r>
          </w:p>
          <w:p w14:paraId="2CB9DCD9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lastRenderedPageBreak/>
              <w:t>C-S-01能分解複雜的問題為一系列的子題。</w:t>
            </w:r>
          </w:p>
          <w:p w14:paraId="715A462C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C-S-03能瞭解如何利用觀察、分類、歸納、演繹、類比等方式來解決問題。</w:t>
            </w:r>
          </w:p>
          <w:p w14:paraId="2F4301EB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C-S-04能多層面的理解，數學可以用來解決日常生活所遇到的問題。</w:t>
            </w:r>
          </w:p>
          <w:p w14:paraId="38AD58A2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【生涯發展教育】1-3-1探索自己的興趣、性向、價值觀及人格特質。</w:t>
            </w:r>
          </w:p>
          <w:p w14:paraId="6D2E0488" w14:textId="77777777" w:rsidR="003C7D50" w:rsidRPr="00626555" w:rsidRDefault="003C7D50" w:rsidP="003C7D50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6555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【生涯發展教育】</w:t>
            </w:r>
            <w:smartTag w:uri="urn:schemas-microsoft-com:office:smarttags" w:element="chsdate">
              <w:smartTagPr>
                <w:attr w:name="Year" w:val="2003"/>
                <w:attr w:name="Month" w:val="2"/>
                <w:attr w:name="Day" w:val="2"/>
                <w:attr w:name="IsLunarDate" w:val="False"/>
                <w:attr w:name="IsROCDate" w:val="False"/>
              </w:smartTagPr>
              <w:r w:rsidRPr="00626555">
                <w:rPr>
                  <w:rFonts w:ascii="標楷體" w:eastAsia="標楷體" w:hAnsi="標楷體" w:cs="標楷體"/>
                  <w:color w:val="000000"/>
                  <w:kern w:val="0"/>
                  <w:szCs w:val="24"/>
                </w:rPr>
                <w:t>3-2-2</w:t>
              </w:r>
            </w:smartTag>
            <w:r w:rsidRPr="00626555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學習如何解決問題及做決定。</w:t>
            </w:r>
          </w:p>
          <w:p w14:paraId="1970D2C4" w14:textId="77777777" w:rsidR="003C7D50" w:rsidRPr="00BA7313" w:rsidRDefault="003C7D50" w:rsidP="003C7D50">
            <w:pPr>
              <w:rPr>
                <w:rFonts w:ascii="標楷體" w:eastAsia="標楷體" w:hAnsi="標楷體" w:cs="標楷體"/>
                <w:bCs/>
                <w:color w:val="000000" w:themeColor="text1"/>
              </w:rPr>
            </w:pPr>
            <w:r w:rsidRPr="00BA7313">
              <w:rPr>
                <w:rFonts w:ascii="標楷體" w:eastAsia="標楷體" w:hAnsi="標楷體" w:cs="標楷體" w:hint="eastAsia"/>
                <w:bCs/>
                <w:color w:val="000000" w:themeColor="text1"/>
              </w:rPr>
              <w:t>【性別平等教育】2-3-4尊重不同性別者在溝通過程中有平等表達的權利。</w:t>
            </w:r>
          </w:p>
          <w:p w14:paraId="0F5312CD" w14:textId="59B31C45" w:rsidR="003C7D50" w:rsidRPr="009E5F0C" w:rsidRDefault="003C7D50" w:rsidP="003C7D5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A7313">
              <w:rPr>
                <w:rFonts w:ascii="標楷體" w:eastAsia="標楷體" w:hAnsi="標楷體" w:cs="標楷體"/>
                <w:bCs/>
                <w:color w:val="000000" w:themeColor="text1"/>
              </w:rPr>
              <w:t>【人權教育】</w:t>
            </w:r>
            <w:smartTag w:uri="urn:schemas-microsoft-com:office:smarttags" w:element="chsdate">
              <w:smartTagPr>
                <w:attr w:name="Year" w:val="2001"/>
                <w:attr w:name="Month" w:val="2"/>
                <w:attr w:name="Day" w:val="2"/>
                <w:attr w:name="IsLunarDate" w:val="False"/>
                <w:attr w:name="IsROCDate" w:val="False"/>
              </w:smartTagPr>
              <w:r w:rsidRPr="00BA7313">
                <w:rPr>
                  <w:rFonts w:ascii="標楷體" w:eastAsia="標楷體" w:hAnsi="標楷體" w:cs="標楷體"/>
                  <w:bCs/>
                  <w:color w:val="000000" w:themeColor="text1"/>
                </w:rPr>
                <w:t>1-2-2</w:t>
              </w:r>
            </w:smartTag>
            <w:r w:rsidRPr="00BA7313">
              <w:rPr>
                <w:rFonts w:ascii="標楷體" w:eastAsia="標楷體" w:hAnsi="標楷體" w:cs="標楷體"/>
                <w:bCs/>
                <w:color w:val="000000" w:themeColor="text1"/>
              </w:rPr>
              <w:t>知道人權是普遍的、不容剝奪的，並能關心弱勢。</w:t>
            </w:r>
          </w:p>
        </w:tc>
      </w:tr>
      <w:tr w:rsidR="003C7D50" w:rsidRPr="00C119B5" w14:paraId="0E59A50D" w14:textId="77777777" w:rsidTr="00141D5D">
        <w:trPr>
          <w:trHeight w:val="927"/>
          <w:jc w:val="center"/>
        </w:trPr>
        <w:tc>
          <w:tcPr>
            <w:tcW w:w="1134" w:type="dxa"/>
            <w:vAlign w:val="center"/>
          </w:tcPr>
          <w:p w14:paraId="35DAE2C5" w14:textId="77777777" w:rsidR="003C7D50" w:rsidRPr="00C119B5" w:rsidRDefault="003C7D50" w:rsidP="003C7D5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lastRenderedPageBreak/>
              <w:t>學習目標</w:t>
            </w:r>
          </w:p>
        </w:tc>
        <w:tc>
          <w:tcPr>
            <w:tcW w:w="9493" w:type="dxa"/>
            <w:gridSpan w:val="7"/>
          </w:tcPr>
          <w:p w14:paraId="71A58773" w14:textId="77777777" w:rsidR="006547FB" w:rsidRPr="006547FB" w:rsidRDefault="006547FB" w:rsidP="006547FB">
            <w:pPr>
              <w:spacing w:line="0" w:lineRule="atLeast"/>
              <w:jc w:val="both"/>
              <w:rPr>
                <w:rFonts w:ascii="標楷體" w:eastAsia="標楷體" w:hAnsi="標楷體" w:cs="標楷體"/>
                <w:bCs/>
                <w:color w:val="000000" w:themeColor="text1"/>
              </w:rPr>
            </w:pPr>
            <w:r w:rsidRPr="006547FB">
              <w:rPr>
                <w:rFonts w:ascii="標楷體" w:eastAsia="標楷體" w:hAnsi="標楷體" w:cs="標楷體" w:hint="eastAsia"/>
                <w:bCs/>
                <w:color w:val="000000" w:themeColor="text1"/>
              </w:rPr>
              <w:t>1.熟練分數的四則運算、小數的四則運算，以及分數與小數的混合運算，並解決生活中的問題。</w:t>
            </w:r>
          </w:p>
          <w:p w14:paraId="764A294E" w14:textId="77777777" w:rsidR="006547FB" w:rsidRPr="006547FB" w:rsidRDefault="006547FB" w:rsidP="006547FB">
            <w:pPr>
              <w:spacing w:line="0" w:lineRule="atLeast"/>
              <w:jc w:val="both"/>
              <w:rPr>
                <w:rFonts w:ascii="標楷體" w:eastAsia="標楷體" w:hAnsi="標楷體" w:cs="標楷體"/>
                <w:bCs/>
                <w:color w:val="000000" w:themeColor="text1"/>
              </w:rPr>
            </w:pPr>
            <w:r w:rsidRPr="006547FB">
              <w:rPr>
                <w:rFonts w:ascii="標楷體" w:eastAsia="標楷體" w:hAnsi="標楷體" w:cs="標楷體" w:hint="eastAsia"/>
                <w:bCs/>
                <w:color w:val="000000" w:themeColor="text1"/>
              </w:rPr>
              <w:t>2.知道正方體和長方體中，面與面的垂直和平行關係、線與面的垂直關係，並利用此性質檢查其他的立體形體；能計算立體形體的表面積和體積。</w:t>
            </w:r>
          </w:p>
          <w:p w14:paraId="161F9025" w14:textId="77777777" w:rsidR="006547FB" w:rsidRPr="006547FB" w:rsidRDefault="006547FB" w:rsidP="006547FB">
            <w:pPr>
              <w:spacing w:line="0" w:lineRule="atLeast"/>
              <w:jc w:val="both"/>
              <w:rPr>
                <w:rFonts w:ascii="標楷體" w:eastAsia="標楷體" w:hAnsi="標楷體" w:cs="標楷體"/>
                <w:bCs/>
                <w:color w:val="000000" w:themeColor="text1"/>
              </w:rPr>
            </w:pPr>
            <w:r w:rsidRPr="006547FB">
              <w:rPr>
                <w:rFonts w:ascii="標楷體" w:eastAsia="標楷體" w:hAnsi="標楷體" w:cs="標楷體" w:hint="eastAsia"/>
                <w:bCs/>
                <w:color w:val="000000" w:themeColor="text1"/>
              </w:rPr>
              <w:t>3.認識速率，並能進行速率單位的換算，且能理解距離、時間和速率的關係，並能解決平均速率的問題。</w:t>
            </w:r>
          </w:p>
          <w:p w14:paraId="53E9AA31" w14:textId="77777777" w:rsidR="006547FB" w:rsidRPr="006547FB" w:rsidRDefault="006547FB" w:rsidP="006547FB">
            <w:pPr>
              <w:spacing w:line="0" w:lineRule="atLeast"/>
              <w:jc w:val="both"/>
              <w:rPr>
                <w:rFonts w:ascii="標楷體" w:eastAsia="標楷體" w:hAnsi="標楷體" w:cs="標楷體"/>
                <w:bCs/>
                <w:color w:val="000000" w:themeColor="text1"/>
              </w:rPr>
            </w:pPr>
            <w:r w:rsidRPr="006547FB">
              <w:rPr>
                <w:rFonts w:ascii="標楷體" w:eastAsia="標楷體" w:hAnsi="標楷體" w:cs="標楷體" w:hint="eastAsia"/>
                <w:bCs/>
                <w:color w:val="000000" w:themeColor="text1"/>
              </w:rPr>
              <w:t>4.認識常見的圓形圖，且能整理資料，並繪製成圓形圖。</w:t>
            </w:r>
          </w:p>
          <w:p w14:paraId="4632EFF8" w14:textId="77777777" w:rsidR="006547FB" w:rsidRPr="006547FB" w:rsidRDefault="006547FB" w:rsidP="006547FB">
            <w:pPr>
              <w:spacing w:line="0" w:lineRule="atLeast"/>
              <w:jc w:val="both"/>
              <w:rPr>
                <w:rFonts w:ascii="標楷體" w:eastAsia="標楷體" w:hAnsi="標楷體" w:cs="標楷體"/>
                <w:bCs/>
                <w:color w:val="000000" w:themeColor="text1"/>
              </w:rPr>
            </w:pPr>
            <w:r w:rsidRPr="006547FB">
              <w:rPr>
                <w:rFonts w:ascii="標楷體" w:eastAsia="標楷體" w:hAnsi="標楷體" w:cs="標楷體" w:hint="eastAsia"/>
                <w:bCs/>
                <w:color w:val="000000" w:themeColor="text1"/>
              </w:rPr>
              <w:t>5.認識基準量與比較量，併能解決兩量的和與差問題。</w:t>
            </w:r>
          </w:p>
          <w:p w14:paraId="7FD7A173" w14:textId="2B2CD297" w:rsidR="003C7D50" w:rsidRPr="00256DD5" w:rsidRDefault="006547FB" w:rsidP="006547FB">
            <w:pPr>
              <w:tabs>
                <w:tab w:val="left" w:pos="300"/>
              </w:tabs>
              <w:adjustRightInd w:val="0"/>
              <w:snapToGrid w:val="0"/>
              <w:ind w:rightChars="76" w:right="182"/>
              <w:jc w:val="both"/>
              <w:rPr>
                <w:rFonts w:ascii="標楷體" w:eastAsia="標楷體" w:hAnsi="標楷體"/>
              </w:rPr>
            </w:pPr>
            <w:r w:rsidRPr="006547FB">
              <w:rPr>
                <w:rFonts w:ascii="標楷體" w:eastAsia="標楷體" w:hAnsi="標楷體" w:cs="標楷體" w:hint="eastAsia"/>
                <w:bCs/>
                <w:color w:val="000000" w:themeColor="text1"/>
              </w:rPr>
              <w:t>6.解決和差問題、雞兔問題、年齡問題和追趕與流水問題。</w:t>
            </w:r>
          </w:p>
        </w:tc>
      </w:tr>
      <w:tr w:rsidR="003C7D50" w:rsidRPr="00C119B5" w14:paraId="4139B563" w14:textId="77777777" w:rsidTr="00141D5D">
        <w:trPr>
          <w:trHeight w:val="555"/>
          <w:jc w:val="center"/>
        </w:trPr>
        <w:tc>
          <w:tcPr>
            <w:tcW w:w="1134" w:type="dxa"/>
            <w:vAlign w:val="center"/>
          </w:tcPr>
          <w:p w14:paraId="201DA955" w14:textId="77777777" w:rsidR="003C7D50" w:rsidRPr="00C119B5" w:rsidRDefault="003C7D50" w:rsidP="003C7D5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9493" w:type="dxa"/>
            <w:gridSpan w:val="7"/>
            <w:vAlign w:val="center"/>
          </w:tcPr>
          <w:p w14:paraId="2CF5F1E7" w14:textId="77777777" w:rsidR="003C7D50" w:rsidRPr="00C119B5" w:rsidRDefault="003C7D50" w:rsidP="003C7D50">
            <w:pPr>
              <w:snapToGrid w:val="0"/>
              <w:ind w:left="120" w:hangingChars="50" w:hanging="120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*□性別平等教育*□人權教育*■環境教育  *□海洋教育*□家庭教育</w:t>
            </w:r>
          </w:p>
          <w:p w14:paraId="724E0474" w14:textId="297203CC" w:rsidR="003C7D50" w:rsidRPr="00C119B5" w:rsidRDefault="003C7D50" w:rsidP="003C7D50">
            <w:pPr>
              <w:snapToGrid w:val="0"/>
              <w:ind w:left="120" w:rightChars="-57" w:right="-137" w:hangingChars="50" w:hanging="120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*□生涯規劃教育*□國防教育 *■資訊教育(□資訊素養與倫理■行動學習□新興科技)</w:t>
            </w:r>
          </w:p>
          <w:p w14:paraId="360DD8AB" w14:textId="45C16BDD" w:rsidR="003C7D50" w:rsidRPr="00C119B5" w:rsidRDefault="003C7D50" w:rsidP="003C7D50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■</w:t>
            </w:r>
            <w:r w:rsidRPr="00C119B5">
              <w:rPr>
                <w:rFonts w:ascii="標楷體" w:eastAsia="標楷體" w:hAnsi="標楷體" w:hint="eastAsia"/>
                <w:kern w:val="0"/>
              </w:rPr>
              <w:t>科技教育      □能源教育  □原住民族教育</w:t>
            </w:r>
            <w:r w:rsidRPr="00C119B5">
              <w:rPr>
                <w:rFonts w:ascii="標楷體" w:eastAsia="標楷體" w:hAnsi="標楷體" w:hint="eastAsia"/>
              </w:rPr>
              <w:t>□品德教育 □生命教育</w:t>
            </w:r>
          </w:p>
          <w:p w14:paraId="4C3DDBC8" w14:textId="77777777" w:rsidR="003C7D50" w:rsidRPr="00C119B5" w:rsidRDefault="003C7D50" w:rsidP="003C7D50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 xml:space="preserve">□法治教育  □安全教育 □防災教育 □多元文化教育 ■閱讀素養教育 </w:t>
            </w:r>
          </w:p>
          <w:p w14:paraId="7C256251" w14:textId="77777777" w:rsidR="003C7D50" w:rsidRPr="00C119B5" w:rsidRDefault="003C7D50" w:rsidP="003C7D50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 xml:space="preserve">□戶外教育■國際教育 </w:t>
            </w:r>
          </w:p>
        </w:tc>
      </w:tr>
      <w:tr w:rsidR="003C7D50" w:rsidRPr="00C119B5" w14:paraId="5633B696" w14:textId="77777777" w:rsidTr="00141D5D">
        <w:trPr>
          <w:trHeight w:val="555"/>
          <w:jc w:val="center"/>
        </w:trPr>
        <w:tc>
          <w:tcPr>
            <w:tcW w:w="1134" w:type="dxa"/>
            <w:vAlign w:val="center"/>
          </w:tcPr>
          <w:p w14:paraId="5DF06976" w14:textId="77777777" w:rsidR="003C7D50" w:rsidRPr="00C119B5" w:rsidRDefault="003C7D50" w:rsidP="003C7D5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議題內涵</w:t>
            </w:r>
          </w:p>
        </w:tc>
        <w:tc>
          <w:tcPr>
            <w:tcW w:w="9493" w:type="dxa"/>
            <w:gridSpan w:val="7"/>
            <w:vAlign w:val="center"/>
          </w:tcPr>
          <w:p w14:paraId="5B2B2F59" w14:textId="77777777" w:rsidR="003C7D50" w:rsidRPr="00C119B5" w:rsidRDefault="003C7D50" w:rsidP="003C7D50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生 E1探討生活議題，培養思考的適當情意與態度。</w:t>
            </w:r>
          </w:p>
          <w:p w14:paraId="22C46198" w14:textId="77777777" w:rsidR="003C7D50" w:rsidRPr="00C119B5" w:rsidRDefault="003C7D50" w:rsidP="003C7D50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閱 E5 發展檢索資訊、獲得資訊、整合資訊的數位閱讀能力。</w:t>
            </w:r>
          </w:p>
          <w:p w14:paraId="6293ABD3" w14:textId="62E0CC26" w:rsidR="003C7D50" w:rsidRPr="00C119B5" w:rsidRDefault="003C7D50" w:rsidP="003C7D50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科 E2 了解動手實作的重要性。</w:t>
            </w:r>
          </w:p>
        </w:tc>
      </w:tr>
      <w:tr w:rsidR="003C7D50" w:rsidRPr="00C119B5" w14:paraId="61CA32F9" w14:textId="77777777" w:rsidTr="00141D5D">
        <w:trPr>
          <w:trHeight w:val="460"/>
          <w:jc w:val="center"/>
        </w:trPr>
        <w:tc>
          <w:tcPr>
            <w:tcW w:w="1134" w:type="dxa"/>
          </w:tcPr>
          <w:p w14:paraId="18F078C7" w14:textId="77777777" w:rsidR="003C7D50" w:rsidRPr="00C119B5" w:rsidRDefault="003C7D50" w:rsidP="003C7D5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教材資源</w:t>
            </w:r>
          </w:p>
        </w:tc>
        <w:tc>
          <w:tcPr>
            <w:tcW w:w="9493" w:type="dxa"/>
            <w:gridSpan w:val="7"/>
            <w:vAlign w:val="center"/>
          </w:tcPr>
          <w:p w14:paraId="7FE3D0B2" w14:textId="75A72406" w:rsidR="003C7D50" w:rsidRPr="00F85B00" w:rsidRDefault="003C7D50" w:rsidP="003C7D50">
            <w:pPr>
              <w:tabs>
                <w:tab w:val="left" w:pos="248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 xml:space="preserve">翰林課本 </w:t>
            </w: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 xml:space="preserve">撲克牌 </w:t>
            </w: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五子棋4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 xml:space="preserve">世界地圖 </w:t>
            </w:r>
            <w:r>
              <w:rPr>
                <w:rFonts w:ascii="標楷體" w:eastAsia="標楷體" w:hAnsi="標楷體"/>
              </w:rPr>
              <w:t>5.</w:t>
            </w:r>
            <w:r>
              <w:rPr>
                <w:rFonts w:ascii="標楷體" w:eastAsia="標楷體" w:hAnsi="標楷體" w:hint="eastAsia"/>
              </w:rPr>
              <w:t xml:space="preserve">數字卡 </w:t>
            </w:r>
            <w:r>
              <w:rPr>
                <w:rFonts w:ascii="標楷體" w:eastAsia="標楷體" w:hAnsi="標楷體"/>
              </w:rPr>
              <w:t>6.</w:t>
            </w:r>
            <w:r>
              <w:rPr>
                <w:rFonts w:ascii="標楷體" w:eastAsia="標楷體" w:hAnsi="標楷體" w:hint="eastAsia"/>
              </w:rPr>
              <w:t xml:space="preserve">火車時刻表 </w:t>
            </w:r>
            <w:r>
              <w:rPr>
                <w:rFonts w:ascii="標楷體" w:eastAsia="標楷體" w:hAnsi="標楷體"/>
              </w:rPr>
              <w:t>7.</w:t>
            </w:r>
            <w:r>
              <w:rPr>
                <w:rFonts w:ascii="標楷體" w:eastAsia="標楷體" w:hAnsi="標楷體" w:hint="eastAsia"/>
              </w:rPr>
              <w:t>魔術方塊8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披薩圖卡</w:t>
            </w:r>
          </w:p>
        </w:tc>
      </w:tr>
      <w:tr w:rsidR="006547FB" w:rsidRPr="006547FB" w14:paraId="0C2B3FAC" w14:textId="77777777" w:rsidTr="00141D5D">
        <w:trPr>
          <w:jc w:val="center"/>
        </w:trPr>
        <w:tc>
          <w:tcPr>
            <w:tcW w:w="1134" w:type="dxa"/>
            <w:vAlign w:val="center"/>
          </w:tcPr>
          <w:p w14:paraId="4875F295" w14:textId="77777777" w:rsidR="003C7D50" w:rsidRPr="006547FB" w:rsidRDefault="003C7D50" w:rsidP="003C7D5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/>
                <w:color w:val="000000" w:themeColor="text1"/>
              </w:rPr>
              <w:br w:type="page"/>
            </w:r>
            <w:r w:rsidRPr="006547FB">
              <w:rPr>
                <w:rFonts w:ascii="標楷體" w:eastAsia="標楷體" w:hAnsi="標楷體" w:hint="eastAsia"/>
                <w:color w:val="000000" w:themeColor="text1"/>
              </w:rPr>
              <w:t>活動名稱</w:t>
            </w:r>
          </w:p>
        </w:tc>
        <w:tc>
          <w:tcPr>
            <w:tcW w:w="1134" w:type="dxa"/>
            <w:vAlign w:val="center"/>
          </w:tcPr>
          <w:p w14:paraId="6FE81B1D" w14:textId="77777777" w:rsidR="003C7D50" w:rsidRPr="006547FB" w:rsidRDefault="003C7D50" w:rsidP="003C7D5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學習目標</w:t>
            </w:r>
          </w:p>
        </w:tc>
        <w:tc>
          <w:tcPr>
            <w:tcW w:w="6521" w:type="dxa"/>
            <w:gridSpan w:val="4"/>
            <w:vAlign w:val="center"/>
          </w:tcPr>
          <w:p w14:paraId="36651156" w14:textId="77777777" w:rsidR="003C7D50" w:rsidRPr="006547FB" w:rsidRDefault="003C7D50" w:rsidP="003C7D50">
            <w:pPr>
              <w:snapToGrid w:val="0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6547FB">
              <w:rPr>
                <w:rFonts w:ascii="標楷體" w:eastAsia="標楷體" w:hAnsi="標楷體" w:cs="微軟正黑體"/>
                <w:color w:val="000000" w:themeColor="text1"/>
              </w:rPr>
              <w:t>學習</w:t>
            </w:r>
            <w:r w:rsidRPr="006547FB">
              <w:rPr>
                <w:rFonts w:ascii="標楷體" w:eastAsia="標楷體" w:hAnsi="標楷體" w:cs="微軟正黑體" w:hint="eastAsia"/>
                <w:color w:val="000000" w:themeColor="text1"/>
              </w:rPr>
              <w:t>活動</w:t>
            </w:r>
            <w:r w:rsidRPr="006547FB">
              <w:rPr>
                <w:rFonts w:ascii="標楷體" w:eastAsia="標楷體" w:hAnsi="標楷體" w:cs="微軟正黑體"/>
                <w:color w:val="000000" w:themeColor="text1"/>
              </w:rPr>
              <w:t>歷程</w:t>
            </w:r>
          </w:p>
          <w:p w14:paraId="5E56D600" w14:textId="77777777" w:rsidR="003C7D50" w:rsidRPr="006547FB" w:rsidRDefault="003C7D50" w:rsidP="003C7D50">
            <w:pPr>
              <w:snapToGrid w:val="0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(學習任務、學習策略與融入議題說明)</w:t>
            </w:r>
          </w:p>
        </w:tc>
        <w:tc>
          <w:tcPr>
            <w:tcW w:w="709" w:type="dxa"/>
            <w:vAlign w:val="center"/>
          </w:tcPr>
          <w:p w14:paraId="445C9BF6" w14:textId="77777777" w:rsidR="003C7D50" w:rsidRPr="006547FB" w:rsidRDefault="003C7D50" w:rsidP="003C7D5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教學時間</w:t>
            </w:r>
          </w:p>
        </w:tc>
        <w:tc>
          <w:tcPr>
            <w:tcW w:w="1129" w:type="dxa"/>
            <w:vAlign w:val="center"/>
          </w:tcPr>
          <w:p w14:paraId="2FD7FDAA" w14:textId="77777777" w:rsidR="003C7D50" w:rsidRPr="006547FB" w:rsidRDefault="003C7D50" w:rsidP="003C7D5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評量方法/工具</w:t>
            </w:r>
          </w:p>
        </w:tc>
      </w:tr>
      <w:tr w:rsidR="006547FB" w:rsidRPr="006547FB" w14:paraId="3B7EC440" w14:textId="77777777" w:rsidTr="00141D5D">
        <w:trPr>
          <w:jc w:val="center"/>
        </w:trPr>
        <w:tc>
          <w:tcPr>
            <w:tcW w:w="1134" w:type="dxa"/>
            <w:vAlign w:val="center"/>
          </w:tcPr>
          <w:p w14:paraId="723665F3" w14:textId="34BC68F8" w:rsidR="003C7D50" w:rsidRPr="006547FB" w:rsidRDefault="003C7D50" w:rsidP="003C7D50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活動一：簡單數字解謎</w:t>
            </w:r>
          </w:p>
        </w:tc>
        <w:tc>
          <w:tcPr>
            <w:tcW w:w="1134" w:type="dxa"/>
            <w:vAlign w:val="center"/>
          </w:tcPr>
          <w:p w14:paraId="2BF20B86" w14:textId="092ACDF2" w:rsidR="003C7D50" w:rsidRPr="006547FB" w:rsidRDefault="003C7D50" w:rsidP="003C7D50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運用「</w:t>
            </w: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規律問題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」的策略，破解不同層次「</w:t>
            </w: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怎樣解題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」的計算問題</w:t>
            </w:r>
          </w:p>
        </w:tc>
        <w:tc>
          <w:tcPr>
            <w:tcW w:w="6521" w:type="dxa"/>
            <w:gridSpan w:val="4"/>
          </w:tcPr>
          <w:p w14:paraId="32529776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一、準備活動</w:t>
            </w:r>
          </w:p>
          <w:p w14:paraId="258958FE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1.教師引導學生回憶「</w:t>
            </w:r>
            <w:r w:rsidRPr="006547FB">
              <w:rPr>
                <w:rFonts w:ascii="標楷體" w:eastAsia="標楷體" w:hAnsi="標楷體" w:cs="標楷體"/>
                <w:color w:val="000000" w:themeColor="text1"/>
                <w:szCs w:val="24"/>
              </w:rPr>
              <w:t>規律問題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」中常有的</w:t>
            </w:r>
            <w:r w:rsidRPr="006547FB">
              <w:rPr>
                <w:rFonts w:ascii="標楷體" w:eastAsia="標楷體" w:hAnsi="標楷體" w:cs="標楷體"/>
                <w:color w:val="000000" w:themeColor="text1"/>
                <w:szCs w:val="24"/>
              </w:rPr>
              <w:t>間隔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問題</w:t>
            </w:r>
            <w:r w:rsidRPr="006547FB">
              <w:rPr>
                <w:rFonts w:ascii="微軟正黑體" w:eastAsia="微軟正黑體" w:hAnsi="微軟正黑體" w:cs="標楷體" w:hint="eastAsia"/>
                <w:color w:val="000000" w:themeColor="text1"/>
                <w:szCs w:val="24"/>
              </w:rPr>
              <w:t>：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盆栽數量和間隔數量</w:t>
            </w: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的對應關係。</w:t>
            </w:r>
            <w:r w:rsidRPr="006547FB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(1) </w:t>
            </w:r>
            <w:r w:rsidRPr="006547FB">
              <w:rPr>
                <w:rFonts w:ascii="標楷體" w:eastAsia="標楷體" w:hAnsi="標楷體" w:cs="標楷體"/>
                <w:color w:val="000000" w:themeColor="text1"/>
                <w:szCs w:val="24"/>
              </w:rPr>
              <w:t>引導學生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先備的策略</w:t>
            </w:r>
            <w:r w:rsidRPr="006547FB">
              <w:rPr>
                <w:rFonts w:ascii="微軟正黑體" w:eastAsia="微軟正黑體" w:hAnsi="微軟正黑體" w:cs="標楷體" w:hint="eastAsia"/>
                <w:color w:val="000000" w:themeColor="text1"/>
                <w:szCs w:val="24"/>
              </w:rPr>
              <w:t>：</w:t>
            </w:r>
            <w:r w:rsidRPr="006547FB">
              <w:rPr>
                <w:rFonts w:ascii="標楷體" w:eastAsia="標楷體" w:hAnsi="標楷體" w:cs="標楷體"/>
                <w:color w:val="000000" w:themeColor="text1"/>
                <w:szCs w:val="24"/>
              </w:rPr>
              <w:t>先找出盆栽數量和間隔數的關係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，</w:t>
            </w:r>
            <w:r w:rsidRPr="006547FB">
              <w:rPr>
                <w:rFonts w:ascii="標楷體" w:eastAsia="標楷體" w:hAnsi="標楷體" w:cs="標楷體"/>
                <w:color w:val="000000" w:themeColor="text1"/>
                <w:szCs w:val="24"/>
              </w:rPr>
              <w:t>改為較簡單的情境，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並</w:t>
            </w:r>
            <w:r w:rsidRPr="006547FB">
              <w:rPr>
                <w:rFonts w:ascii="標楷體" w:eastAsia="標楷體" w:hAnsi="標楷體" w:cs="標楷體"/>
                <w:color w:val="000000" w:themeColor="text1"/>
                <w:szCs w:val="24"/>
              </w:rPr>
              <w:t>找到解題的模式，再回到原問題解題。</w:t>
            </w:r>
            <w:r w:rsidRPr="006547FB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(2) 各小組討論發表，或繪圖說明。</w:t>
            </w:r>
          </w:p>
          <w:p w14:paraId="2127DAEC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10650A0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二、發展活動</w:t>
            </w:r>
          </w:p>
          <w:p w14:paraId="3A4FC924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1.「取石子遊戲」對戰遊戲：</w:t>
            </w:r>
          </w:p>
          <w:p w14:paraId="21E43AB4" w14:textId="77777777" w:rsidR="003C7D50" w:rsidRPr="006547FB" w:rsidRDefault="003C7D50" w:rsidP="003C7D50">
            <w:pPr>
              <w:pStyle w:val="a7"/>
              <w:numPr>
                <w:ilvl w:val="0"/>
                <w:numId w:val="25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透過「取石子遊戲」對戰遊戲，進行必勝策略的分析。</w:t>
            </w:r>
          </w:p>
          <w:p w14:paraId="4BACCFF3" w14:textId="77777777" w:rsidR="003C7D50" w:rsidRPr="006547FB" w:rsidRDefault="003C7D50" w:rsidP="003C7D50">
            <w:pPr>
              <w:pStyle w:val="a7"/>
              <w:numPr>
                <w:ilvl w:val="0"/>
                <w:numId w:val="25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○○○○○○○○○○○○○如左圖，準備好13顆石子，兩人對戰，約定輪流取走石子，拿到最後1顆石子的人為輸家。唯一規定：「每人一次只能取走1~3顆石子」。</w:t>
            </w:r>
          </w:p>
          <w:p w14:paraId="3FB27ED6" w14:textId="77777777" w:rsidR="003C7D50" w:rsidRPr="006547FB" w:rsidRDefault="003C7D50" w:rsidP="003C7D50">
            <w:pPr>
              <w:pStyle w:val="a7"/>
              <w:numPr>
                <w:ilvl w:val="0"/>
                <w:numId w:val="25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完成3次勝負後，請孩子討論必勝策略</w:t>
            </w:r>
            <w:r w:rsidRPr="006547FB">
              <w:rPr>
                <w:rFonts w:ascii="微軟正黑體" w:eastAsia="微軟正黑體" w:hAnsi="微軟正黑體" w:hint="eastAsia"/>
                <w:color w:val="000000" w:themeColor="text1"/>
              </w:rPr>
              <w:t>：</w:t>
            </w:r>
            <w:r w:rsidRPr="006547FB">
              <w:rPr>
                <w:rFonts w:ascii="標楷體" w:eastAsia="標楷體" w:hAnsi="標楷體" w:hint="eastAsia"/>
                <w:color w:val="000000" w:themeColor="text1"/>
              </w:rPr>
              <w:t>「後拿的人比較容易贏。只要保持讓每一輪兩人都共拿走4顆石子，4*3=12，剩下1顆，必勝！」</w:t>
            </w:r>
          </w:p>
          <w:p w14:paraId="3DB89E40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2. 「數字卡（1~4）」遊戲：</w:t>
            </w:r>
          </w:p>
          <w:p w14:paraId="6E9BD42A" w14:textId="77777777" w:rsidR="003C7D50" w:rsidRPr="006547FB" w:rsidRDefault="003C7D50" w:rsidP="003C7D50">
            <w:pPr>
              <w:pStyle w:val="a7"/>
              <w:numPr>
                <w:ilvl w:val="0"/>
                <w:numId w:val="26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進行「2位數+2位數的數字最大化與最小化」、「2位數-2位數的數字最大化與最小化」。</w:t>
            </w:r>
          </w:p>
          <w:p w14:paraId="6B274412" w14:textId="77777777" w:rsidR="003C7D50" w:rsidRPr="006547FB" w:rsidRDefault="003C7D50" w:rsidP="003C7D50">
            <w:pPr>
              <w:pStyle w:val="a7"/>
              <w:numPr>
                <w:ilvl w:val="0"/>
                <w:numId w:val="26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運用1~4的4張數字卡來玩計算題目。</w:t>
            </w:r>
          </w:p>
          <w:p w14:paraId="5C6B4745" w14:textId="77777777" w:rsidR="003C7D50" w:rsidRPr="006547FB" w:rsidRDefault="003C7D50" w:rsidP="003C7D50">
            <w:pPr>
              <w:pStyle w:val="a7"/>
              <w:numPr>
                <w:ilvl w:val="0"/>
                <w:numId w:val="26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運用1~4組合成2位數+2位數的算式，怎樣組合才能夠讓加起來的數字最大呢? （十位數分別放4和3）怎樣組合才能夠讓加起來的數字最小呢?（個位數分別放4和3）</w:t>
            </w:r>
          </w:p>
          <w:p w14:paraId="1A9A0F17" w14:textId="77777777" w:rsidR="003C7D50" w:rsidRPr="006547FB" w:rsidRDefault="003C7D50" w:rsidP="003C7D50">
            <w:pPr>
              <w:pStyle w:val="a7"/>
              <w:numPr>
                <w:ilvl w:val="0"/>
                <w:numId w:val="26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運用1~4組合成2位數-2位數的算式，怎樣組合才能夠讓減起來的數字最大呢? （被減數擺最大43、減數擺最小12）怎樣組合才能夠讓減起來的數字最小呢? （這題比較難、需要討論</w:t>
            </w:r>
            <w:r w:rsidRPr="006547FB">
              <w:rPr>
                <w:rFonts w:ascii="微軟正黑體" w:eastAsia="微軟正黑體" w:hAnsi="微軟正黑體" w:hint="eastAsia"/>
                <w:color w:val="000000" w:themeColor="text1"/>
              </w:rPr>
              <w:t>：</w:t>
            </w:r>
            <w:r w:rsidRPr="006547FB">
              <w:rPr>
                <w:rFonts w:ascii="標楷體" w:eastAsia="標楷體" w:hAnsi="標楷體" w:hint="eastAsia"/>
                <w:color w:val="000000" w:themeColor="text1"/>
              </w:rPr>
              <w:t>「退位」是關鍵！答案31-24）</w:t>
            </w:r>
          </w:p>
          <w:p w14:paraId="2341A3D9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3. 單純又深奧的計算難題「算出10」：</w:t>
            </w:r>
          </w:p>
          <w:p w14:paraId="2837820B" w14:textId="77777777" w:rsidR="003C7D50" w:rsidRPr="006547FB" w:rsidRDefault="003C7D50" w:rsidP="003C7D50">
            <w:pPr>
              <w:pStyle w:val="a7"/>
              <w:numPr>
                <w:ilvl w:val="0"/>
                <w:numId w:val="27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「任取4數字」算出10：加上「＋－×÷或﹙﹚，也可改變數字的排列順序。運用符號可視情況任意挑選，不一定要全部使用，也可以重複使用。但4個數字分別是獨立個位數，不可併成2位數來使用。」</w:t>
            </w:r>
          </w:p>
          <w:p w14:paraId="74849B09" w14:textId="77777777" w:rsidR="003C7D50" w:rsidRPr="006547FB" w:rsidRDefault="003C7D50" w:rsidP="003C7D50">
            <w:pPr>
              <w:pStyle w:val="a7"/>
              <w:numPr>
                <w:ilvl w:val="0"/>
                <w:numId w:val="27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老師指定的五組數字：●2207→(7-2) ×2+0   ●2345→2×4-3+5  ●8641→(8+6-4) ×1   ●4467→(6-4) ×7-4   ●3499→4+9-9÷3</w:t>
            </w:r>
          </w:p>
          <w:p w14:paraId="1E3CAD92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4. 「用4個9」算出1~3：</w:t>
            </w:r>
          </w:p>
          <w:p w14:paraId="18DB72EA" w14:textId="77777777" w:rsidR="003C7D50" w:rsidRPr="006547FB" w:rsidRDefault="003C7D50" w:rsidP="003C7D50">
            <w:pPr>
              <w:pStyle w:val="a7"/>
              <w:numPr>
                <w:ilvl w:val="0"/>
                <w:numId w:val="28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使用4個9，加上「＋－×÷或﹙﹚算出1~3的數字。</w:t>
            </w:r>
          </w:p>
          <w:p w14:paraId="35D42950" w14:textId="77777777" w:rsidR="003C7D50" w:rsidRPr="006547FB" w:rsidRDefault="003C7D50" w:rsidP="003C7D50">
            <w:pPr>
              <w:pStyle w:val="a7"/>
              <w:numPr>
                <w:ilvl w:val="0"/>
                <w:numId w:val="28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只能一個算式，善用四則運算規則：「括號優先、先乘除後加減」的策略。</w:t>
            </w:r>
          </w:p>
          <w:p w14:paraId="2741C5A5" w14:textId="77777777" w:rsidR="003C7D50" w:rsidRPr="006547FB" w:rsidRDefault="003C7D50" w:rsidP="003C7D50">
            <w:pPr>
              <w:pStyle w:val="a7"/>
              <w:numPr>
                <w:ilvl w:val="0"/>
                <w:numId w:val="28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●1=9÷9+9-9   ●2=9÷9+9÷9   ●3=(9+9+9) ÷9</w:t>
            </w:r>
          </w:p>
          <w:p w14:paraId="21480DC8" w14:textId="77777777" w:rsidR="003C7D50" w:rsidRPr="006547FB" w:rsidRDefault="003C7D50" w:rsidP="003C7D50">
            <w:pPr>
              <w:pStyle w:val="a7"/>
              <w:numPr>
                <w:ilvl w:val="0"/>
                <w:numId w:val="28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策略是可先拆成或想成2個算式，再合併，例如要算出1：先使用9÷9=1、而1+9=10(或10-9=1)，所以合併成1=9÷9+9-9</w:t>
            </w:r>
          </w:p>
          <w:p w14:paraId="64456607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5681978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三、統整活動</w:t>
            </w:r>
          </w:p>
          <w:p w14:paraId="15A60543" w14:textId="77777777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1.教師請學生歸納遊戲策略：</w:t>
            </w:r>
            <w:r w:rsidRPr="006547FB">
              <w:rPr>
                <w:rFonts w:ascii="標楷體" w:eastAsia="標楷體" w:hAnsi="標楷體" w:cs="標楷體"/>
                <w:color w:val="000000" w:themeColor="text1"/>
                <w:szCs w:val="24"/>
              </w:rPr>
              <w:t>能把待解的問題轉化成數學的問題</w:t>
            </w:r>
            <w:r w:rsidRPr="006547FB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、</w:t>
            </w:r>
            <w:r w:rsidRPr="006547FB">
              <w:rPr>
                <w:rFonts w:ascii="標楷體" w:eastAsia="標楷體" w:hAnsi="標楷體" w:cs="標楷體"/>
                <w:color w:val="000000" w:themeColor="text1"/>
                <w:szCs w:val="24"/>
              </w:rPr>
              <w:t>能分解複雜的問題為一系列的子題。</w:t>
            </w:r>
          </w:p>
          <w:p w14:paraId="6CF55F29" w14:textId="1D2487B3" w:rsidR="003C7D50" w:rsidRPr="006547FB" w:rsidRDefault="003C7D50" w:rsidP="003C7D50">
            <w:pPr>
              <w:adjustRightInd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2.學生分享遊戲取勝或解題的訣竅。</w:t>
            </w:r>
          </w:p>
        </w:tc>
        <w:tc>
          <w:tcPr>
            <w:tcW w:w="709" w:type="dxa"/>
          </w:tcPr>
          <w:p w14:paraId="123981B6" w14:textId="77777777" w:rsidR="003C7D50" w:rsidRPr="006547FB" w:rsidRDefault="003C7D50" w:rsidP="003C7D50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4節</w:t>
            </w:r>
          </w:p>
          <w:p w14:paraId="1C50991D" w14:textId="2E0CA284" w:rsidR="003C7D50" w:rsidRPr="006547FB" w:rsidRDefault="003C7D50" w:rsidP="003C7D50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29" w:type="dxa"/>
          </w:tcPr>
          <w:p w14:paraId="06AED9E3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CE97D34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專心聆聽</w:t>
            </w:r>
          </w:p>
          <w:p w14:paraId="24752662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D4E460F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EE279B9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164AAF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DFF89D8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F57DB3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實作評量</w:t>
            </w:r>
          </w:p>
          <w:p w14:paraId="1881AC38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1B88EB9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04839C1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DDC8631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參與活動與討論</w:t>
            </w:r>
          </w:p>
          <w:p w14:paraId="2014E0EA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C05460D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15D40C8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18B0D41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E882CDC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92DE13E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026ED5A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06C69C5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A22566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2596ADC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B655D20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AB28159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D18FC64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2973FA0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F70B8E9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272B00B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4D850F8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9A6EBB2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3AD05F1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FC9A3AC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598F55F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80A08F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406C233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254E9AF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E95992C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C21E21D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AEC34B2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2AE796A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A74AECC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962B967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B6F7078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D3A9371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B374CF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3905D6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45BD85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287439F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A39DF4A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參與討論</w:t>
            </w:r>
          </w:p>
          <w:p w14:paraId="3937DA0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口頭發表</w:t>
            </w:r>
          </w:p>
          <w:p w14:paraId="2EB3F53E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分享與回饋</w:t>
            </w:r>
          </w:p>
          <w:p w14:paraId="4055ED56" w14:textId="77777777" w:rsidR="003C7D50" w:rsidRPr="006547FB" w:rsidRDefault="003C7D50" w:rsidP="003C7D5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6CC0FF77" w14:textId="24C71E2C" w:rsidR="00677AFC" w:rsidRPr="006547FB" w:rsidRDefault="00677AFC" w:rsidP="00677AFC">
      <w:pPr>
        <w:jc w:val="right"/>
        <w:rPr>
          <w:rFonts w:ascii="標楷體" w:eastAsia="標楷體" w:hAnsi="標楷體"/>
          <w:color w:val="000000" w:themeColor="text1"/>
        </w:rPr>
      </w:pPr>
    </w:p>
    <w:p w14:paraId="05DD4A44" w14:textId="77777777" w:rsidR="007A2E78" w:rsidRPr="006547FB" w:rsidRDefault="007A2E78" w:rsidP="00677AFC">
      <w:pPr>
        <w:jc w:val="right"/>
        <w:rPr>
          <w:rFonts w:ascii="標楷體" w:eastAsia="標楷體" w:hAnsi="標楷體"/>
          <w:color w:val="000000" w:themeColor="text1"/>
        </w:rPr>
      </w:pPr>
    </w:p>
    <w:p w14:paraId="29D3EAD5" w14:textId="323D1F6B" w:rsidR="00677AFC" w:rsidRPr="006547FB" w:rsidRDefault="00677AFC" w:rsidP="00677AFC">
      <w:pPr>
        <w:jc w:val="right"/>
        <w:rPr>
          <w:rFonts w:ascii="標楷體" w:eastAsia="標楷體" w:hAnsi="標楷體"/>
          <w:color w:val="000000" w:themeColor="text1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1136"/>
        <w:gridCol w:w="6521"/>
        <w:gridCol w:w="709"/>
        <w:gridCol w:w="1134"/>
      </w:tblGrid>
      <w:tr w:rsidR="006547FB" w:rsidRPr="006547FB" w14:paraId="633129BC" w14:textId="77777777" w:rsidTr="007F55E7">
        <w:trPr>
          <w:jc w:val="center"/>
        </w:trPr>
        <w:tc>
          <w:tcPr>
            <w:tcW w:w="1127" w:type="dxa"/>
            <w:vAlign w:val="center"/>
          </w:tcPr>
          <w:p w14:paraId="59ECA39A" w14:textId="77777777" w:rsidR="00DA0862" w:rsidRPr="006547FB" w:rsidRDefault="00DA0862" w:rsidP="007F55E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/>
                <w:color w:val="000000" w:themeColor="text1"/>
              </w:rPr>
              <w:br w:type="page"/>
            </w:r>
            <w:r w:rsidRPr="006547FB">
              <w:rPr>
                <w:rFonts w:ascii="標楷體" w:eastAsia="標楷體" w:hAnsi="標楷體" w:hint="eastAsia"/>
                <w:color w:val="000000" w:themeColor="text1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664D42C1" w14:textId="77777777" w:rsidR="00DA0862" w:rsidRPr="006547FB" w:rsidRDefault="00DA0862" w:rsidP="007F55E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t>學習目標</w:t>
            </w:r>
          </w:p>
        </w:tc>
        <w:tc>
          <w:tcPr>
            <w:tcW w:w="6521" w:type="dxa"/>
            <w:vAlign w:val="center"/>
          </w:tcPr>
          <w:p w14:paraId="3D06D0F6" w14:textId="77777777" w:rsidR="00DA0862" w:rsidRPr="006547FB" w:rsidRDefault="00DA0862" w:rsidP="007F55E7">
            <w:pPr>
              <w:snapToGrid w:val="0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6547FB">
              <w:rPr>
                <w:rFonts w:ascii="標楷體" w:eastAsia="標楷體" w:hAnsi="標楷體" w:cs="微軟正黑體"/>
                <w:color w:val="000000" w:themeColor="text1"/>
              </w:rPr>
              <w:t>學習</w:t>
            </w:r>
            <w:r w:rsidRPr="006547FB">
              <w:rPr>
                <w:rFonts w:ascii="標楷體" w:eastAsia="標楷體" w:hAnsi="標楷體" w:cs="微軟正黑體" w:hint="eastAsia"/>
                <w:color w:val="000000" w:themeColor="text1"/>
              </w:rPr>
              <w:t>活動</w:t>
            </w:r>
            <w:r w:rsidRPr="006547FB">
              <w:rPr>
                <w:rFonts w:ascii="標楷體" w:eastAsia="標楷體" w:hAnsi="標楷體" w:cs="微軟正黑體"/>
                <w:color w:val="000000" w:themeColor="text1"/>
              </w:rPr>
              <w:t>歷程</w:t>
            </w:r>
          </w:p>
          <w:p w14:paraId="498B47F5" w14:textId="77777777" w:rsidR="00DA0862" w:rsidRPr="006547FB" w:rsidRDefault="00DA0862" w:rsidP="007F55E7">
            <w:pPr>
              <w:snapToGrid w:val="0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(學習任務、學習策略與融入議題說明)</w:t>
            </w:r>
          </w:p>
        </w:tc>
        <w:tc>
          <w:tcPr>
            <w:tcW w:w="709" w:type="dxa"/>
            <w:vAlign w:val="center"/>
          </w:tcPr>
          <w:p w14:paraId="7F544CA1" w14:textId="77777777" w:rsidR="00DA0862" w:rsidRPr="006547FB" w:rsidRDefault="00DA0862" w:rsidP="007F55E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教學</w:t>
            </w:r>
            <w:r w:rsidRPr="006547F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時間</w:t>
            </w:r>
          </w:p>
        </w:tc>
        <w:tc>
          <w:tcPr>
            <w:tcW w:w="1134" w:type="dxa"/>
            <w:vAlign w:val="center"/>
          </w:tcPr>
          <w:p w14:paraId="600CB964" w14:textId="77777777" w:rsidR="00DA0862" w:rsidRPr="006547FB" w:rsidRDefault="00DA0862" w:rsidP="007F55E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547F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評量方法</w:t>
            </w:r>
            <w:r w:rsidRPr="006547F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/工具</w:t>
            </w:r>
          </w:p>
        </w:tc>
      </w:tr>
      <w:tr w:rsidR="005F12AF" w:rsidRPr="00CA7BD3" w14:paraId="49F48AA6" w14:textId="77777777" w:rsidTr="00AF78A3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127" w:type="dxa"/>
            <w:vAlign w:val="center"/>
          </w:tcPr>
          <w:p w14:paraId="39CE692A" w14:textId="77777777" w:rsidR="005F12AF" w:rsidRDefault="005F12AF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lastRenderedPageBreak/>
              <w:t>活動二</w:t>
            </w:r>
          </w:p>
          <w:p w14:paraId="3EA54D8B" w14:textId="77777777" w:rsidR="005F12AF" w:rsidRDefault="005F12AF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鐘點戰</w:t>
            </w:r>
          </w:p>
          <w:p w14:paraId="669CACCE" w14:textId="77777777" w:rsidR="005F12AF" w:rsidRPr="00000353" w:rsidRDefault="005F12AF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(時間)</w:t>
            </w:r>
          </w:p>
        </w:tc>
        <w:tc>
          <w:tcPr>
            <w:tcW w:w="1136" w:type="dxa"/>
            <w:vAlign w:val="center"/>
          </w:tcPr>
          <w:p w14:paraId="239E367A" w14:textId="77777777" w:rsidR="005F12AF" w:rsidRPr="00000353" w:rsidRDefault="005F12AF" w:rsidP="00AF78A3">
            <w:pPr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認識二十四節氣的由來</w:t>
            </w:r>
            <w:r>
              <w:rPr>
                <w:rFonts w:ascii="新細明體" w:hAnsi="新細明體" w:cs="新細明體" w:hint="eastAsia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szCs w:val="24"/>
              </w:rPr>
              <w:t>讀懂生活中時間列表、了解時區的計算方式</w:t>
            </w:r>
            <w:r>
              <w:rPr>
                <w:rFonts w:ascii="新細明體" w:hAnsi="新細明體" w:cs="新細明體" w:hint="eastAsia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szCs w:val="24"/>
              </w:rPr>
              <w:t>推算未來時間的策略</w:t>
            </w:r>
          </w:p>
        </w:tc>
        <w:tc>
          <w:tcPr>
            <w:tcW w:w="6521" w:type="dxa"/>
          </w:tcPr>
          <w:p w14:paraId="079C9F6B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一、準備活動</w:t>
            </w:r>
          </w:p>
          <w:p w14:paraId="1E9C8F16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u w:val="single"/>
              </w:rPr>
            </w:pPr>
            <w:r w:rsidRPr="00000353">
              <w:rPr>
                <w:rFonts w:ascii="標楷體" w:eastAsia="標楷體" w:hAnsi="標楷體" w:hint="eastAsia"/>
              </w:rPr>
              <w:t>1.教師引導討論：時間的相關概念</w:t>
            </w:r>
          </w:p>
          <w:p w14:paraId="7729EFD8" w14:textId="77777777" w:rsidR="005F12AF" w:rsidRPr="00000353" w:rsidRDefault="005F12AF" w:rsidP="00AF78A3">
            <w:pPr>
              <w:snapToGrid w:val="0"/>
              <w:spacing w:line="0" w:lineRule="atLeast"/>
              <w:ind w:left="360"/>
              <w:jc w:val="both"/>
              <w:rPr>
                <w:rFonts w:ascii="標楷體" w:eastAsia="標楷體" w:hAnsi="標楷體"/>
                <w:szCs w:val="24"/>
              </w:rPr>
            </w:pPr>
            <w:r w:rsidRPr="00000353">
              <w:rPr>
                <w:rFonts w:ascii="標楷體" w:eastAsia="標楷體" w:hAnsi="標楷體" w:hint="eastAsia"/>
                <w:szCs w:val="24"/>
              </w:rPr>
              <w:t xml:space="preserve">(1) </w:t>
            </w:r>
            <w:r>
              <w:rPr>
                <w:rFonts w:ascii="標楷體" w:eastAsia="標楷體" w:hAnsi="標楷體" w:hint="eastAsia"/>
                <w:szCs w:val="24"/>
              </w:rPr>
              <w:t>數學的時間單位有哪些?</w:t>
            </w:r>
          </w:p>
          <w:p w14:paraId="1EE31BCB" w14:textId="77777777" w:rsidR="005F12AF" w:rsidRPr="00000353" w:rsidRDefault="005F12AF" w:rsidP="00AF78A3">
            <w:pPr>
              <w:snapToGrid w:val="0"/>
              <w:spacing w:line="0" w:lineRule="atLeast"/>
              <w:ind w:left="360"/>
              <w:jc w:val="both"/>
              <w:rPr>
                <w:rFonts w:ascii="標楷體" w:eastAsia="標楷體" w:hAnsi="標楷體"/>
                <w:szCs w:val="24"/>
              </w:rPr>
            </w:pPr>
            <w:r w:rsidRPr="00000353">
              <w:rPr>
                <w:rFonts w:ascii="標楷體" w:eastAsia="標楷體" w:hAnsi="標楷體" w:hint="eastAsia"/>
                <w:szCs w:val="24"/>
              </w:rPr>
              <w:t xml:space="preserve">(2) </w:t>
            </w:r>
            <w:r>
              <w:rPr>
                <w:rFonts w:ascii="標楷體" w:eastAsia="標楷體" w:hAnsi="標楷體" w:hint="eastAsia"/>
                <w:szCs w:val="24"/>
              </w:rPr>
              <w:t>語文中描寫時間的語詞有哪些</w:t>
            </w:r>
            <w:r w:rsidRPr="00000353">
              <w:rPr>
                <w:rFonts w:ascii="標楷體" w:eastAsia="標楷體" w:hAnsi="標楷體" w:hint="eastAsia"/>
                <w:szCs w:val="24"/>
              </w:rPr>
              <w:t>？</w:t>
            </w:r>
          </w:p>
          <w:p w14:paraId="09AE0AFF" w14:textId="77777777" w:rsidR="005F12AF" w:rsidRPr="00000353" w:rsidRDefault="005F12AF" w:rsidP="00AF78A3">
            <w:pPr>
              <w:snapToGrid w:val="0"/>
              <w:spacing w:line="0" w:lineRule="atLeast"/>
              <w:ind w:left="360"/>
              <w:jc w:val="both"/>
              <w:rPr>
                <w:rFonts w:ascii="標楷體" w:eastAsia="標楷體" w:hAnsi="標楷體"/>
                <w:szCs w:val="24"/>
              </w:rPr>
            </w:pPr>
            <w:r w:rsidRPr="00000353">
              <w:rPr>
                <w:rFonts w:ascii="標楷體" w:eastAsia="標楷體" w:hAnsi="標楷體" w:hint="eastAsia"/>
                <w:szCs w:val="24"/>
              </w:rPr>
              <w:t xml:space="preserve">(3) </w:t>
            </w:r>
            <w:r>
              <w:rPr>
                <w:rFonts w:ascii="標楷體" w:eastAsia="標楷體" w:hAnsi="標楷體" w:hint="eastAsia"/>
                <w:szCs w:val="24"/>
              </w:rPr>
              <w:t>這些時間單位</w:t>
            </w:r>
            <w:r w:rsidRPr="001C51CC">
              <w:rPr>
                <w:rFonts w:ascii="標楷體" w:eastAsia="標楷體" w:hAnsi="標楷體" w:hint="eastAsia"/>
                <w:szCs w:val="24"/>
              </w:rPr>
              <w:t>、時間</w:t>
            </w:r>
            <w:r>
              <w:rPr>
                <w:rFonts w:ascii="標楷體" w:eastAsia="標楷體" w:hAnsi="標楷體" w:hint="eastAsia"/>
                <w:szCs w:val="24"/>
              </w:rPr>
              <w:t>語詞由短到長的排序為何?</w:t>
            </w:r>
          </w:p>
          <w:p w14:paraId="74E8A0B7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B6A82A5" w14:textId="77777777" w:rsidR="005F12AF" w:rsidRPr="00000353" w:rsidRDefault="005F12AF" w:rsidP="00AF78A3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二、發展活動</w:t>
            </w:r>
          </w:p>
          <w:p w14:paraId="6022B8A6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認識天干地支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時辰、二十四節氣的由來。</w:t>
            </w:r>
          </w:p>
          <w:p w14:paraId="2F12A7CD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hyperlink r:id="rId18" w:history="1">
              <w:r w:rsidRPr="0088346F">
                <w:rPr>
                  <w:rStyle w:val="af9"/>
                  <w:rFonts w:ascii="標楷體" w:eastAsia="標楷體" w:hAnsi="標楷體"/>
                </w:rPr>
                <w:t>https://www.youtube.com/watch?v=4oKVDKcjK5s</w:t>
              </w:r>
            </w:hyperlink>
          </w:p>
          <w:p w14:paraId="79BC21BC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hyperlink r:id="rId19" w:history="1">
              <w:r w:rsidRPr="0088346F">
                <w:rPr>
                  <w:rStyle w:val="af9"/>
                  <w:rFonts w:ascii="標楷體" w:eastAsia="標楷體" w:hAnsi="標楷體"/>
                </w:rPr>
                <w:t>https://www.youtube.com/watch?v=iFzf0FKXLOo</w:t>
              </w:r>
            </w:hyperlink>
          </w:p>
          <w:p w14:paraId="41672754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hyperlink r:id="rId20" w:history="1">
              <w:r w:rsidRPr="0088346F">
                <w:rPr>
                  <w:rStyle w:val="af9"/>
                  <w:rFonts w:ascii="標楷體" w:eastAsia="標楷體" w:hAnsi="標楷體"/>
                </w:rPr>
                <w:t>https://www.youtube.com/watch?v=YokSyq79rB4</w:t>
              </w:r>
            </w:hyperlink>
          </w:p>
          <w:p w14:paraId="2D5C8913" w14:textId="77777777" w:rsidR="005F12AF" w:rsidRPr="00000353" w:rsidRDefault="005F12AF" w:rsidP="00AF78A3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辨別火車時刻表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高鐵時刻表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飛機時刻表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潮汐時刻表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日出時刻表中所提供的訊息，並回答老師的提問。</w:t>
            </w:r>
          </w:p>
          <w:p w14:paraId="52036349" w14:textId="77777777" w:rsidR="005F12AF" w:rsidRPr="00000353" w:rsidRDefault="005F12AF" w:rsidP="00AF78A3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</w:rPr>
              <w:t>認識經緯度，時區的由來與時差的計算。</w:t>
            </w:r>
          </w:p>
          <w:p w14:paraId="6704C900" w14:textId="77777777" w:rsidR="005F12AF" w:rsidRPr="00300DE1" w:rsidRDefault="005F12AF" w:rsidP="00AF78A3">
            <w:pPr>
              <w:snapToGrid w:val="0"/>
              <w:spacing w:line="0" w:lineRule="atLeast"/>
              <w:ind w:left="252" w:hangingChars="105" w:hanging="252"/>
              <w:jc w:val="both"/>
            </w:pPr>
            <w:r w:rsidRPr="00000353">
              <w:rPr>
                <w:rFonts w:ascii="標楷體" w:eastAsia="標楷體" w:hAnsi="標楷體" w:hint="eastAsia"/>
              </w:rPr>
              <w:t>4.</w:t>
            </w:r>
            <w:r>
              <w:rPr>
                <w:rFonts w:ascii="標楷體" w:eastAsia="標楷體" w:hAnsi="標楷體" w:hint="eastAsia"/>
              </w:rPr>
              <w:t>時間魔法</w:t>
            </w:r>
            <w:r w:rsidRPr="00000353">
              <w:rPr>
                <w:rFonts w:ascii="標楷體" w:eastAsia="標楷體" w:hAnsi="標楷體" w:hint="eastAsia"/>
              </w:rPr>
              <w:t>：</w:t>
            </w:r>
            <w:r w:rsidRPr="00000353">
              <w:rPr>
                <w:rFonts w:ascii="標楷體" w:eastAsia="標楷體" w:hAnsi="標楷體"/>
              </w:rPr>
              <w:br/>
            </w:r>
            <w:r w:rsidRPr="00000353">
              <w:rPr>
                <w:rFonts w:ascii="標楷體" w:eastAsia="標楷體" w:hAnsi="標楷體" w:hint="eastAsia"/>
              </w:rPr>
              <w:t>(1)</w:t>
            </w:r>
            <w:r w:rsidRPr="002E3744">
              <w:rPr>
                <w:rFonts w:ascii="標楷體" w:eastAsia="標楷體" w:hAnsi="標楷體" w:hint="eastAsia"/>
              </w:rPr>
              <w:t>引導學生思考</w:t>
            </w:r>
            <w:r>
              <w:rPr>
                <w:rFonts w:ascii="標楷體" w:eastAsia="標楷體" w:hAnsi="標楷體" w:hint="eastAsia"/>
              </w:rPr>
              <w:t>與討論</w:t>
            </w:r>
            <w:r w:rsidRPr="002E3744">
              <w:rPr>
                <w:rFonts w:ascii="標楷體" w:eastAsia="標楷體" w:hAnsi="標楷體" w:hint="eastAsia"/>
              </w:rPr>
              <w:t>，未來的幾月幾日應該是星期幾?可以運用哪些數學概念進行推算。</w:t>
            </w:r>
            <w:r w:rsidRPr="00000353">
              <w:rPr>
                <w:rFonts w:ascii="標楷體" w:eastAsia="標楷體" w:hAnsi="標楷體"/>
              </w:rPr>
              <w:br/>
            </w:r>
            <w:r w:rsidRPr="00000353">
              <w:rPr>
                <w:rFonts w:ascii="標楷體" w:eastAsia="標楷體" w:hAnsi="標楷體" w:hint="eastAsia"/>
              </w:rPr>
              <w:t>(2)</w:t>
            </w:r>
            <w:r>
              <w:rPr>
                <w:rFonts w:ascii="標楷體" w:eastAsia="標楷體" w:hAnsi="標楷體" w:hint="eastAsia"/>
              </w:rPr>
              <w:t>小組分享:</w:t>
            </w:r>
            <w:r w:rsidRPr="0000035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請各組學生上臺分享組內的討論結果。</w:t>
            </w:r>
          </w:p>
          <w:p w14:paraId="3D9FEAE7" w14:textId="77777777" w:rsidR="005F12AF" w:rsidRDefault="005F12AF" w:rsidP="00AF78A3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)教師歸納與引導:</w:t>
            </w:r>
          </w:p>
          <w:p w14:paraId="3B037AF5" w14:textId="77777777" w:rsidR="005F12AF" w:rsidRPr="00000353" w:rsidRDefault="005F12AF" w:rsidP="00AF78A3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hyperlink r:id="rId21" w:history="1">
              <w:r w:rsidRPr="0088346F">
                <w:rPr>
                  <w:rStyle w:val="af9"/>
                  <w:rFonts w:ascii="標楷體" w:eastAsia="標楷體" w:hAnsi="標楷體"/>
                </w:rPr>
                <w:t>https://ronaldchik.blogspot.com/2014/01/how-to-calculate-weekday.html</w:t>
              </w:r>
            </w:hyperlink>
          </w:p>
          <w:p w14:paraId="0F90D715" w14:textId="77777777" w:rsidR="005F12AF" w:rsidRPr="00000353" w:rsidRDefault="005F12AF" w:rsidP="00AF78A3">
            <w:pPr>
              <w:snapToGrid w:val="0"/>
              <w:spacing w:line="0" w:lineRule="atLeast"/>
              <w:ind w:left="252" w:hangingChars="105" w:hanging="252"/>
              <w:jc w:val="both"/>
              <w:rPr>
                <w:rFonts w:ascii="標楷體" w:eastAsia="標楷體" w:hAnsi="標楷體"/>
              </w:rPr>
            </w:pPr>
          </w:p>
          <w:p w14:paraId="4297FE72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三、統整活動</w:t>
            </w:r>
          </w:p>
          <w:p w14:paraId="5C092FA2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e</w:t>
            </w:r>
            <w:r>
              <w:rPr>
                <w:rFonts w:ascii="標楷體" w:eastAsia="標楷體" w:hAnsi="標楷體" w:hint="eastAsia"/>
              </w:rPr>
              <w:t>起去郊遊:</w:t>
            </w:r>
          </w:p>
          <w:p w14:paraId="677539FC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)提供學生相關的時刻表並讓學生運用平板查詢相關訊</w:t>
            </w:r>
          </w:p>
          <w:p w14:paraId="173E541D" w14:textId="77777777" w:rsidR="005F12AF" w:rsidRDefault="005F12AF" w:rsidP="00AF78A3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息，請學生透過小組討論，著手規劃班遊的一日或兩日遊</w:t>
            </w:r>
          </w:p>
          <w:p w14:paraId="4D2D8EA9" w14:textId="77777777" w:rsidR="005F12AF" w:rsidRDefault="005F12AF" w:rsidP="00AF78A3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行程表(須列出時間及活動內容</w:t>
            </w:r>
            <w:r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條件規定:去三個景點或</w:t>
            </w:r>
          </w:p>
          <w:p w14:paraId="67C6D716" w14:textId="77777777" w:rsidR="005F12AF" w:rsidRDefault="005F12AF" w:rsidP="00AF78A3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須搭兩種以上的交通工具等)。</w:t>
            </w:r>
          </w:p>
          <w:p w14:paraId="52366432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)全班進行票選，選出大家心中最熱門且較可行的行程。</w:t>
            </w:r>
          </w:p>
          <w:p w14:paraId="0BAEC003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環遊e世界:</w:t>
            </w:r>
          </w:p>
          <w:p w14:paraId="4A08F181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000353">
              <w:rPr>
                <w:rFonts w:ascii="標楷體" w:eastAsia="標楷體" w:hAnsi="標楷體" w:hint="eastAsia"/>
              </w:rPr>
              <w:t>(1)</w:t>
            </w:r>
            <w:r>
              <w:rPr>
                <w:rFonts w:ascii="標楷體" w:eastAsia="標楷體" w:hAnsi="標楷體" w:hint="eastAsia"/>
              </w:rPr>
              <w:t>運用抽籤的方式，決定旅行的國家，讓學生試算兩個國家</w:t>
            </w:r>
          </w:p>
          <w:p w14:paraId="5425C777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的時間差及在飛機上的時間。</w:t>
            </w:r>
          </w:p>
          <w:p w14:paraId="486205C2" w14:textId="77777777" w:rsidR="005F12AF" w:rsidRDefault="005F12AF" w:rsidP="00AF78A3">
            <w:pPr>
              <w:snapToGrid w:val="0"/>
              <w:spacing w:line="0" w:lineRule="atLeast"/>
              <w:ind w:leftChars="100" w:left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)請學生討論搭飛機跨時區在什麼樣的情況能時間變多?</w:t>
            </w:r>
          </w:p>
          <w:p w14:paraId="7383C209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什麼樣的情況下時間少掉許多?時間真的不可逆嗎?</w:t>
            </w:r>
          </w:p>
          <w:p w14:paraId="20B7B5F4" w14:textId="77777777" w:rsidR="005F12AF" w:rsidRPr="006B01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時間預言家:</w:t>
            </w:r>
          </w:p>
          <w:p w14:paraId="42CC0DA9" w14:textId="77777777" w:rsidR="005F12AF" w:rsidRPr="00000353" w:rsidRDefault="005F12AF" w:rsidP="00AF78A3">
            <w:pPr>
              <w:snapToGrid w:val="0"/>
              <w:spacing w:line="0" w:lineRule="atLeast"/>
              <w:ind w:leftChars="100" w:left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1</w:t>
            </w:r>
            <w:r w:rsidRPr="00000353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教師出題未來的時間，請學生推算該日應該是星期幾?</w:t>
            </w:r>
          </w:p>
          <w:p w14:paraId="2934D2D4" w14:textId="77777777" w:rsidR="005F12AF" w:rsidRDefault="005F12AF" w:rsidP="00AF78A3">
            <w:pPr>
              <w:snapToGrid w:val="0"/>
              <w:spacing w:line="0" w:lineRule="atLeast"/>
              <w:ind w:leftChars="100" w:left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2</w:t>
            </w:r>
            <w:r w:rsidRPr="00000353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採計時賽淘汰賽，最後各組留下的學生，則為勝利的預言</w:t>
            </w:r>
          </w:p>
          <w:p w14:paraId="6A88DEF6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家。</w:t>
            </w:r>
          </w:p>
          <w:p w14:paraId="1FDE7C4E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人生時光機:</w:t>
            </w:r>
          </w:p>
          <w:p w14:paraId="35537642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)請學生計算人生的時間，睡覺占人生時間的比率。</w:t>
            </w:r>
          </w:p>
          <w:p w14:paraId="5DEC851C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)可運用線上查詢系統，初步推估自己和爸媽相處的時間。</w:t>
            </w:r>
          </w:p>
          <w:p w14:paraId="55BB79C8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)引導學生重新審視並思考自己的時間應用與規劃。</w:t>
            </w:r>
          </w:p>
        </w:tc>
        <w:tc>
          <w:tcPr>
            <w:tcW w:w="709" w:type="dxa"/>
          </w:tcPr>
          <w:p w14:paraId="143BDC1B" w14:textId="77777777" w:rsidR="005F12AF" w:rsidRPr="00000353" w:rsidRDefault="005F12AF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4節</w:t>
            </w:r>
          </w:p>
        </w:tc>
        <w:tc>
          <w:tcPr>
            <w:tcW w:w="1134" w:type="dxa"/>
          </w:tcPr>
          <w:p w14:paraId="5777A13E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371B286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專心聆聽</w:t>
            </w:r>
          </w:p>
          <w:p w14:paraId="5BDA80D7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參與討論</w:t>
            </w:r>
          </w:p>
          <w:p w14:paraId="688DA0DA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口頭發表</w:t>
            </w:r>
          </w:p>
          <w:p w14:paraId="1C60C8DA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實作評量</w:t>
            </w:r>
          </w:p>
          <w:p w14:paraId="48061E20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 w:hint="eastAsia"/>
              </w:rPr>
              <w:t>分享與回饋</w:t>
            </w:r>
          </w:p>
          <w:p w14:paraId="2DBE7DAE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FE83DB2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能回答天干地支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二十四節氣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時間表格的相關問題</w:t>
            </w:r>
          </w:p>
          <w:p w14:paraId="0B93CC6E" w14:textId="77777777" w:rsidR="005F12AF" w:rsidRPr="0000035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00353"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能嘗試運用數學的計算方式，推算出預估未來時間是星期幾的策略</w:t>
            </w:r>
          </w:p>
          <w:p w14:paraId="401647B1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能蒐集相關資訊，並進行行程的安排與規劃。</w:t>
            </w:r>
          </w:p>
          <w:p w14:paraId="31C91FD4" w14:textId="77777777" w:rsidR="005F12AF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能計算出國與國間的時差，並理解跨時區時間日期的變化。</w:t>
            </w:r>
          </w:p>
          <w:p w14:paraId="0BD6C948" w14:textId="77777777" w:rsidR="005F12AF" w:rsidRPr="00CA7BD3" w:rsidRDefault="005F12AF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能發現推估未來時間的方法，並懂得規畫與善用時間。</w:t>
            </w:r>
          </w:p>
        </w:tc>
      </w:tr>
    </w:tbl>
    <w:p w14:paraId="5BE5EA0B" w14:textId="1043B596" w:rsidR="00DA0862" w:rsidRDefault="00DA0862" w:rsidP="00DA0862">
      <w:pPr>
        <w:widowControl/>
        <w:rPr>
          <w:rFonts w:ascii="標楷體" w:eastAsia="標楷體" w:hAnsi="標楷體"/>
        </w:rPr>
      </w:pPr>
    </w:p>
    <w:p w14:paraId="1099FCD5" w14:textId="7E8539D6" w:rsidR="006547FB" w:rsidRDefault="006547FB" w:rsidP="00DA0862">
      <w:pPr>
        <w:widowControl/>
        <w:rPr>
          <w:rFonts w:ascii="標楷體" w:eastAsia="標楷體" w:hAnsi="標楷體"/>
        </w:rPr>
      </w:pPr>
    </w:p>
    <w:p w14:paraId="5808CB5D" w14:textId="646E9C1B" w:rsidR="006547FB" w:rsidRDefault="006547FB" w:rsidP="00DA0862">
      <w:pPr>
        <w:widowControl/>
        <w:rPr>
          <w:rFonts w:ascii="標楷體" w:eastAsia="標楷體" w:hAnsi="標楷體"/>
        </w:rPr>
      </w:pPr>
    </w:p>
    <w:p w14:paraId="0267922D" w14:textId="77777777" w:rsidR="006547FB" w:rsidRPr="00C119B5" w:rsidRDefault="006547FB" w:rsidP="00DA0862">
      <w:pPr>
        <w:widowControl/>
        <w:rPr>
          <w:rFonts w:ascii="標楷體" w:eastAsia="標楷體" w:hAnsi="標楷體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6521"/>
        <w:gridCol w:w="709"/>
        <w:gridCol w:w="1134"/>
      </w:tblGrid>
      <w:tr w:rsidR="00107F3E" w:rsidRPr="00C119B5" w14:paraId="7C5D347C" w14:textId="77777777" w:rsidTr="007F55E7">
        <w:trPr>
          <w:jc w:val="center"/>
        </w:trPr>
        <w:tc>
          <w:tcPr>
            <w:tcW w:w="1127" w:type="dxa"/>
            <w:vAlign w:val="center"/>
          </w:tcPr>
          <w:p w14:paraId="59BF3925" w14:textId="77777777" w:rsidR="00DA0862" w:rsidRPr="00C119B5" w:rsidRDefault="00DA0862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lastRenderedPageBreak/>
              <w:t>活動名稱</w:t>
            </w:r>
          </w:p>
        </w:tc>
        <w:tc>
          <w:tcPr>
            <w:tcW w:w="1136" w:type="dxa"/>
            <w:vAlign w:val="center"/>
          </w:tcPr>
          <w:p w14:paraId="18002D8A" w14:textId="77777777" w:rsidR="00DA0862" w:rsidRPr="00C119B5" w:rsidRDefault="00DA0862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6521" w:type="dxa"/>
            <w:vAlign w:val="center"/>
          </w:tcPr>
          <w:p w14:paraId="59DFCC97" w14:textId="77777777" w:rsidR="00DA0862" w:rsidRPr="00C119B5" w:rsidRDefault="00DA0862" w:rsidP="007F55E7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C119B5">
              <w:rPr>
                <w:rFonts w:ascii="標楷體" w:eastAsia="標楷體" w:hAnsi="標楷體" w:cs="微軟正黑體"/>
              </w:rPr>
              <w:t>學習</w:t>
            </w:r>
            <w:r w:rsidRPr="00C119B5">
              <w:rPr>
                <w:rFonts w:ascii="標楷體" w:eastAsia="標楷體" w:hAnsi="標楷體" w:cs="微軟正黑體" w:hint="eastAsia"/>
              </w:rPr>
              <w:t>活動</w:t>
            </w:r>
            <w:r w:rsidRPr="00C119B5">
              <w:rPr>
                <w:rFonts w:ascii="標楷體" w:eastAsia="標楷體" w:hAnsi="標楷體" w:cs="微軟正黑體"/>
              </w:rPr>
              <w:t>歷程</w:t>
            </w:r>
          </w:p>
          <w:p w14:paraId="79B8A54D" w14:textId="77777777" w:rsidR="00DA0862" w:rsidRPr="00C119B5" w:rsidRDefault="00DA0862" w:rsidP="007F55E7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C119B5">
              <w:rPr>
                <w:rFonts w:ascii="標楷體" w:eastAsia="標楷體" w:hAnsi="標楷體" w:hint="eastAsia"/>
              </w:rPr>
              <w:t>(學習任務、學習策略與融入議題說明)</w:t>
            </w:r>
          </w:p>
        </w:tc>
        <w:tc>
          <w:tcPr>
            <w:tcW w:w="709" w:type="dxa"/>
            <w:vAlign w:val="center"/>
          </w:tcPr>
          <w:p w14:paraId="3BAA831E" w14:textId="77777777" w:rsidR="00DA0862" w:rsidRPr="00C119B5" w:rsidRDefault="00DA0862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1134" w:type="dxa"/>
            <w:vAlign w:val="center"/>
          </w:tcPr>
          <w:p w14:paraId="1774F164" w14:textId="77777777" w:rsidR="00DA0862" w:rsidRPr="00C119B5" w:rsidRDefault="00DA0862" w:rsidP="007F55E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評量方法/工具</w:t>
            </w:r>
          </w:p>
        </w:tc>
      </w:tr>
      <w:tr w:rsidR="00F71D76" w:rsidRPr="00C119B5" w14:paraId="54F10BE3" w14:textId="77777777" w:rsidTr="00AF78A3">
        <w:trPr>
          <w:trHeight w:val="11408"/>
          <w:jc w:val="center"/>
        </w:trPr>
        <w:tc>
          <w:tcPr>
            <w:tcW w:w="1127" w:type="dxa"/>
            <w:vAlign w:val="center"/>
          </w:tcPr>
          <w:p w14:paraId="076514AE" w14:textId="2E922488" w:rsidR="00F71D76" w:rsidRDefault="00F71D76" w:rsidP="00AF78A3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活動三</w:t>
            </w:r>
          </w:p>
          <w:p w14:paraId="54123421" w14:textId="777966AE" w:rsidR="00F71D76" w:rsidRPr="00C119B5" w:rsidRDefault="00F71D76" w:rsidP="00AF78A3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927ADA">
              <w:rPr>
                <w:rFonts w:ascii="標楷體" w:eastAsia="標楷體" w:hAnsi="標楷體"/>
                <w:b/>
              </w:rPr>
              <w:t>分秒必爭</w:t>
            </w:r>
          </w:p>
        </w:tc>
        <w:tc>
          <w:tcPr>
            <w:tcW w:w="1136" w:type="dxa"/>
            <w:vAlign w:val="center"/>
          </w:tcPr>
          <w:p w14:paraId="5966C34F" w14:textId="77777777" w:rsidR="00F71D76" w:rsidRPr="00C119B5" w:rsidRDefault="00F71D76" w:rsidP="00AF78A3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6B4325">
              <w:rPr>
                <w:rFonts w:ascii="標楷體" w:eastAsia="標楷體" w:hAnsi="標楷體"/>
              </w:rPr>
              <w:t>理解距離一定時，使用的時間越短，速率越快</w:t>
            </w:r>
          </w:p>
        </w:tc>
        <w:tc>
          <w:tcPr>
            <w:tcW w:w="6521" w:type="dxa"/>
          </w:tcPr>
          <w:p w14:paraId="565F8810" w14:textId="77777777" w:rsidR="00F71D76" w:rsidRPr="00927ADA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  <w:b/>
              </w:rPr>
            </w:pPr>
            <w:r w:rsidRPr="00927ADA">
              <w:rPr>
                <w:rFonts w:ascii="標楷體" w:eastAsia="標楷體" w:hAnsi="標楷體"/>
                <w:b/>
              </w:rPr>
              <w:t>活動一：分秒必爭</w:t>
            </w:r>
          </w:p>
          <w:p w14:paraId="29F3A9E7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572E56">
              <w:rPr>
                <w:rFonts w:ascii="標楷體" w:eastAsia="標楷體" w:hAnsi="標楷體"/>
              </w:rPr>
              <w:t>一、引起動機</w:t>
            </w:r>
          </w:p>
          <w:p w14:paraId="03C9BF77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572E56">
              <w:rPr>
                <w:rFonts w:ascii="標楷體" w:eastAsia="標楷體" w:hAnsi="標楷體"/>
              </w:rPr>
              <w:t xml:space="preserve"> (一)生活中的速率</w:t>
            </w:r>
          </w:p>
          <w:p w14:paraId="6DC2E2B6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572E56">
              <w:rPr>
                <w:rFonts w:ascii="標楷體" w:eastAsia="標楷體" w:hAnsi="標楷體"/>
              </w:rPr>
              <w:t>1.生活中有聽過速度或速率嗎？</w:t>
            </w:r>
          </w:p>
          <w:p w14:paraId="68805FF1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572E56">
              <w:rPr>
                <w:rFonts w:ascii="標楷體" w:eastAsia="標楷體" w:hAnsi="標楷體"/>
              </w:rPr>
              <w:t xml:space="preserve">2.用生活相關的照片引出速率的概念 </w:t>
            </w:r>
          </w:p>
          <w:p w14:paraId="1FED9C42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572E56">
              <w:rPr>
                <w:rFonts w:ascii="標楷體" w:eastAsia="標楷體" w:hAnsi="標楷體"/>
              </w:rPr>
              <w:t xml:space="preserve">(1)照片(機車儀表板)有在哪裡看到過？ </w:t>
            </w:r>
          </w:p>
          <w:p w14:paraId="7990658B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572E56">
              <w:rPr>
                <w:rFonts w:ascii="標楷體" w:eastAsia="標楷體" w:hAnsi="標楷體"/>
              </w:rPr>
              <w:t>(2)儀表板上有刻度數值，英文單位km/h，是什麼功用？</w:t>
            </w:r>
          </w:p>
          <w:p w14:paraId="33946FF8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572E56">
              <w:rPr>
                <w:rFonts w:ascii="標楷體" w:eastAsia="標楷體" w:hAnsi="標楷體"/>
              </w:rPr>
              <w:t xml:space="preserve">(3)引導學生儀表板顯示的就叫「速率」 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　</w:t>
            </w:r>
            <w:r w:rsidRPr="00572E56">
              <w:rPr>
                <w:rFonts w:ascii="標楷體" w:eastAsia="標楷體" w:hAnsi="標楷體"/>
              </w:rPr>
              <w:t>(4)還有哪些東西會有數字，表示快慢呢？</w:t>
            </w:r>
          </w:p>
          <w:p w14:paraId="60985B47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572E56">
              <w:rPr>
                <w:rFonts w:ascii="標楷體" w:eastAsia="標楷體" w:hAnsi="標楷體"/>
              </w:rPr>
              <w:t>3. 從上面得知，速率和「距離」「時間」有關係</w:t>
            </w:r>
          </w:p>
          <w:p w14:paraId="4FF298FF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572E56">
              <w:rPr>
                <w:rFonts w:ascii="標楷體" w:eastAsia="標楷體" w:hAnsi="標楷體"/>
              </w:rPr>
              <w:t>二、</w:t>
            </w:r>
            <w:r>
              <w:rPr>
                <w:rFonts w:ascii="標楷體" w:eastAsia="標楷體" w:hAnsi="標楷體" w:hint="eastAsia"/>
              </w:rPr>
              <w:t>發展活動-</w:t>
            </w:r>
            <w:r w:rsidRPr="00C47DBB">
              <w:rPr>
                <w:rFonts w:ascii="標楷體" w:eastAsia="標楷體" w:hAnsi="標楷體"/>
              </w:rPr>
              <w:t>比快慢</w:t>
            </w:r>
          </w:p>
          <w:p w14:paraId="28E43F30" w14:textId="77777777" w:rsidR="00F71D76" w:rsidRPr="00572E5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572E56">
              <w:rPr>
                <w:rFonts w:ascii="標楷體" w:eastAsia="標楷體" w:hAnsi="標楷體"/>
              </w:rPr>
              <w:t>(一)</w:t>
            </w:r>
            <w:r w:rsidRPr="00C47DBB">
              <w:rPr>
                <w:rFonts w:ascii="標楷體" w:eastAsia="標楷體" w:hAnsi="標楷體"/>
              </w:rPr>
              <w:t>比快慢</w:t>
            </w:r>
            <w:r>
              <w:rPr>
                <w:rFonts w:ascii="標楷體" w:eastAsia="標楷體" w:hAnsi="標楷體" w:hint="eastAsia"/>
              </w:rPr>
              <w:t>Ⅰ</w:t>
            </w:r>
            <w:r w:rsidRPr="00C47DBB">
              <w:rPr>
                <w:rFonts w:ascii="標楷體" w:eastAsia="標楷體" w:hAnsi="標楷體" w:hint="eastAsia"/>
              </w:rPr>
              <w:t>：</w:t>
            </w:r>
            <w:r w:rsidRPr="00C47DBB">
              <w:rPr>
                <w:rFonts w:ascii="標楷體" w:eastAsia="標楷體" w:hAnsi="標楷體"/>
              </w:rPr>
              <w:t xml:space="preserve"> —移動距離相同，花費時間不同</w:t>
            </w:r>
          </w:p>
          <w:p w14:paraId="5758D207" w14:textId="77777777" w:rsidR="00F71D76" w:rsidRPr="00C47DBB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47DBB">
              <w:rPr>
                <w:rFonts w:ascii="標楷體" w:eastAsia="標楷體" w:hAnsi="標楷體" w:hint="eastAsia"/>
              </w:rPr>
              <w:t xml:space="preserve">　</w:t>
            </w:r>
            <w:r w:rsidRPr="00C47DBB">
              <w:rPr>
                <w:rFonts w:ascii="標楷體" w:eastAsia="標楷體" w:hAnsi="標楷體"/>
              </w:rPr>
              <w:t xml:space="preserve">1. </w:t>
            </w:r>
            <w:r>
              <w:rPr>
                <w:rFonts w:ascii="標楷體" w:eastAsia="標楷體" w:hAnsi="標楷體"/>
              </w:rPr>
              <w:t>阿</w:t>
            </w:r>
            <w:r>
              <w:rPr>
                <w:rFonts w:ascii="標楷體" w:eastAsia="標楷體" w:hAnsi="標楷體" w:hint="eastAsia"/>
              </w:rPr>
              <w:t>速</w:t>
            </w:r>
            <w:r w:rsidRPr="00C47DBB">
              <w:rPr>
                <w:rFonts w:ascii="標楷體" w:eastAsia="標楷體" w:hAnsi="標楷體"/>
              </w:rPr>
              <w:t>和</w:t>
            </w:r>
            <w:r>
              <w:rPr>
                <w:rFonts w:ascii="標楷體" w:eastAsia="標楷體" w:hAnsi="標楷體"/>
              </w:rPr>
              <w:t>阿</w:t>
            </w:r>
            <w:r>
              <w:rPr>
                <w:rFonts w:ascii="標楷體" w:eastAsia="標楷體" w:hAnsi="標楷體" w:hint="eastAsia"/>
              </w:rPr>
              <w:t>度</w:t>
            </w:r>
            <w:r w:rsidRPr="00C47DBB">
              <w:rPr>
                <w:rFonts w:ascii="標楷體" w:eastAsia="標楷體" w:hAnsi="標楷體"/>
              </w:rPr>
              <w:t>跑百米的紀錄</w:t>
            </w:r>
            <w:r w:rsidRPr="00C47DBB">
              <w:rPr>
                <w:rFonts w:ascii="標楷體" w:eastAsia="標楷體" w:hAnsi="標楷體" w:hint="eastAsia"/>
              </w:rPr>
              <w:t>：</w:t>
            </w:r>
          </w:p>
          <w:tbl>
            <w:tblPr>
              <w:tblStyle w:val="aff3"/>
              <w:tblW w:w="0" w:type="auto"/>
              <w:tblInd w:w="677" w:type="dxa"/>
              <w:tblLayout w:type="fixed"/>
              <w:tblLook w:val="04A0" w:firstRow="1" w:lastRow="0" w:firstColumn="1" w:lastColumn="0" w:noHBand="0" w:noVBand="1"/>
            </w:tblPr>
            <w:tblGrid>
              <w:gridCol w:w="1474"/>
              <w:gridCol w:w="2152"/>
              <w:gridCol w:w="1761"/>
            </w:tblGrid>
            <w:tr w:rsidR="00F71D76" w:rsidRPr="00C47DBB" w14:paraId="09503D8E" w14:textId="77777777" w:rsidTr="00AF78A3">
              <w:tc>
                <w:tcPr>
                  <w:tcW w:w="1474" w:type="dxa"/>
                </w:tcPr>
                <w:p w14:paraId="057E3C39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152" w:type="dxa"/>
                </w:tcPr>
                <w:p w14:paraId="56D91CD7" w14:textId="77777777" w:rsidR="00F71D76" w:rsidRPr="00C47DBB" w:rsidRDefault="00F71D76" w:rsidP="00AF78A3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阿</w:t>
                  </w:r>
                  <w:r>
                    <w:rPr>
                      <w:rFonts w:ascii="標楷體" w:eastAsia="標楷體" w:hAnsi="標楷體" w:hint="eastAsia"/>
                    </w:rPr>
                    <w:t>速</w:t>
                  </w:r>
                </w:p>
              </w:tc>
              <w:tc>
                <w:tcPr>
                  <w:tcW w:w="1761" w:type="dxa"/>
                </w:tcPr>
                <w:p w14:paraId="62343E8B" w14:textId="77777777" w:rsidR="00F71D76" w:rsidRPr="00C47DBB" w:rsidRDefault="00F71D76" w:rsidP="00AF78A3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阿</w:t>
                  </w:r>
                  <w:r>
                    <w:rPr>
                      <w:rFonts w:ascii="標楷體" w:eastAsia="標楷體" w:hAnsi="標楷體" w:hint="eastAsia"/>
                    </w:rPr>
                    <w:t>度</w:t>
                  </w:r>
                </w:p>
              </w:tc>
            </w:tr>
            <w:tr w:rsidR="00F71D76" w:rsidRPr="00C47DBB" w14:paraId="74E51D4B" w14:textId="77777777" w:rsidTr="00AF78A3">
              <w:tc>
                <w:tcPr>
                  <w:tcW w:w="1474" w:type="dxa"/>
                </w:tcPr>
                <w:p w14:paraId="66562901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C47DBB">
                    <w:rPr>
                      <w:rFonts w:ascii="標楷體" w:eastAsia="標楷體" w:hAnsi="標楷體"/>
                    </w:rPr>
                    <w:t xml:space="preserve">距離 </w:t>
                  </w:r>
                </w:p>
              </w:tc>
              <w:tc>
                <w:tcPr>
                  <w:tcW w:w="2152" w:type="dxa"/>
                </w:tcPr>
                <w:p w14:paraId="127002F4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C47DBB">
                    <w:rPr>
                      <w:rFonts w:ascii="標楷體" w:eastAsia="標楷體" w:hAnsi="標楷體"/>
                    </w:rPr>
                    <w:t xml:space="preserve">100 公尺 </w:t>
                  </w:r>
                </w:p>
              </w:tc>
              <w:tc>
                <w:tcPr>
                  <w:tcW w:w="1761" w:type="dxa"/>
                </w:tcPr>
                <w:p w14:paraId="6E2DFA38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C47DBB">
                    <w:rPr>
                      <w:rFonts w:ascii="標楷體" w:eastAsia="標楷體" w:hAnsi="標楷體"/>
                    </w:rPr>
                    <w:t>100 公尺</w:t>
                  </w:r>
                </w:p>
              </w:tc>
            </w:tr>
            <w:tr w:rsidR="00F71D76" w:rsidRPr="00C47DBB" w14:paraId="3B0BB1F1" w14:textId="77777777" w:rsidTr="00AF78A3">
              <w:tc>
                <w:tcPr>
                  <w:tcW w:w="1474" w:type="dxa"/>
                </w:tcPr>
                <w:p w14:paraId="14A1B644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C47DBB">
                    <w:rPr>
                      <w:rFonts w:ascii="標楷體" w:eastAsia="標楷體" w:hAnsi="標楷體"/>
                    </w:rPr>
                    <w:t>時間(秒)</w:t>
                  </w:r>
                </w:p>
              </w:tc>
              <w:tc>
                <w:tcPr>
                  <w:tcW w:w="2152" w:type="dxa"/>
                </w:tcPr>
                <w:p w14:paraId="1ADA1776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C47DBB">
                    <w:rPr>
                      <w:rFonts w:ascii="標楷體" w:eastAsia="標楷體" w:hAnsi="標楷體"/>
                    </w:rPr>
                    <w:t>花費 16.6 秒</w:t>
                  </w:r>
                </w:p>
              </w:tc>
              <w:tc>
                <w:tcPr>
                  <w:tcW w:w="1761" w:type="dxa"/>
                </w:tcPr>
                <w:p w14:paraId="3BC2CBA8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C47DBB">
                    <w:rPr>
                      <w:rFonts w:ascii="標楷體" w:eastAsia="標楷體" w:hAnsi="標楷體"/>
                    </w:rPr>
                    <w:t>20 秒</w:t>
                  </w:r>
                </w:p>
              </w:tc>
            </w:tr>
          </w:tbl>
          <w:p w14:paraId="4AB63015" w14:textId="77777777" w:rsidR="00F71D76" w:rsidRPr="00C47DBB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47DBB">
              <w:rPr>
                <w:rFonts w:ascii="標楷體" w:eastAsia="標楷體" w:hAnsi="標楷體" w:hint="eastAsia"/>
              </w:rPr>
              <w:t xml:space="preserve">　</w:t>
            </w:r>
            <w:r w:rsidRPr="00C47DBB">
              <w:rPr>
                <w:rFonts w:ascii="標楷體" w:eastAsia="標楷體" w:hAnsi="標楷體"/>
              </w:rPr>
              <w:t>(1) 誰比較快？ 為什麼？</w:t>
            </w:r>
            <w:r w:rsidRPr="00C47DBB">
              <w:rPr>
                <w:rFonts w:ascii="標楷體" w:eastAsia="標楷體" w:hAnsi="標楷體" w:hint="eastAsia"/>
              </w:rPr>
              <w:t xml:space="preserve">　</w:t>
            </w:r>
          </w:p>
          <w:p w14:paraId="4A5F850C" w14:textId="77777777" w:rsidR="00F71D76" w:rsidRPr="00C47DBB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47DBB"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</w:rPr>
              <w:t xml:space="preserve">　　</w:t>
            </w:r>
            <w:r w:rsidRPr="00C47DBB">
              <w:rPr>
                <w:rFonts w:ascii="標楷體" w:eastAsia="標楷體" w:hAnsi="標楷體"/>
              </w:rPr>
              <w:t>教學說明：</w:t>
            </w:r>
            <w:r>
              <w:rPr>
                <w:rFonts w:ascii="標楷體" w:eastAsia="標楷體" w:hAnsi="標楷體" w:hint="eastAsia"/>
              </w:rPr>
              <w:t>可</w:t>
            </w:r>
            <w:r w:rsidRPr="00C47DBB">
              <w:rPr>
                <w:rFonts w:ascii="標楷體" w:eastAsia="標楷體" w:hAnsi="標楷體"/>
              </w:rPr>
              <w:t>使用教具讓學生實際操作一次，讓學生將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　　　　　　　</w:t>
            </w:r>
            <w:r w:rsidRPr="00C47DBB">
              <w:rPr>
                <w:rFonts w:ascii="標楷體" w:eastAsia="標楷體" w:hAnsi="標楷體"/>
              </w:rPr>
              <w:t>抽象的數字表徵化，決定放置位置，誰比誰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　　　　　　　</w:t>
            </w:r>
            <w:r w:rsidRPr="00C47DBB">
              <w:rPr>
                <w:rFonts w:ascii="標楷體" w:eastAsia="標楷體" w:hAnsi="標楷體"/>
              </w:rPr>
              <w:t>快的文字敘述。</w:t>
            </w:r>
          </w:p>
          <w:p w14:paraId="4D7FFB05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C47DBB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2</w:t>
            </w:r>
            <w:r w:rsidRPr="00C47DBB">
              <w:rPr>
                <w:rFonts w:ascii="標楷體" w:eastAsia="標楷體" w:hAnsi="標楷體"/>
              </w:rPr>
              <w:t>) 紀錄的單位是？時間、距離</w:t>
            </w:r>
          </w:p>
          <w:p w14:paraId="41CDCA9B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C47DBB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3</w:t>
            </w:r>
            <w:r w:rsidRPr="00C47DBB">
              <w:rPr>
                <w:rFonts w:ascii="標楷體" w:eastAsia="標楷體" w:hAnsi="標楷體"/>
              </w:rPr>
              <w:t>) 算出兩人跑步的速率</w:t>
            </w:r>
            <w:r>
              <w:rPr>
                <w:rFonts w:ascii="標楷體" w:eastAsia="標楷體" w:hAnsi="標楷體" w:hint="eastAsia"/>
              </w:rPr>
              <w:t>,並</w:t>
            </w:r>
            <w:r w:rsidRPr="00C47DBB">
              <w:rPr>
                <w:rFonts w:ascii="標楷體" w:eastAsia="標楷體" w:hAnsi="標楷體"/>
              </w:rPr>
              <w:t>比</w:t>
            </w:r>
            <w:r>
              <w:rPr>
                <w:rFonts w:ascii="標楷體" w:eastAsia="標楷體" w:hAnsi="標楷體" w:hint="eastAsia"/>
              </w:rPr>
              <w:t>較出兩人速度</w:t>
            </w:r>
            <w:r w:rsidRPr="00C47DBB">
              <w:rPr>
                <w:rFonts w:ascii="標楷體" w:eastAsia="標楷體" w:hAnsi="標楷體"/>
              </w:rPr>
              <w:t xml:space="preserve">快慢 </w:t>
            </w:r>
          </w:p>
          <w:p w14:paraId="0EE26358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C47DBB">
              <w:rPr>
                <w:rFonts w:ascii="標楷體" w:eastAsia="標楷體" w:hAnsi="標楷體"/>
              </w:rPr>
              <w:t>2. 結論：距離一樣，所花的時間越少，跑得比較快。</w:t>
            </w:r>
          </w:p>
          <w:p w14:paraId="1E09E1F1" w14:textId="77777777" w:rsidR="00F71D76" w:rsidRPr="00EA3AAC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2D8C26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Pr="00572E56">
              <w:rPr>
                <w:rFonts w:ascii="標楷體" w:eastAsia="標楷體" w:hAnsi="標楷體"/>
              </w:rPr>
              <w:t>、</w:t>
            </w:r>
            <w:r>
              <w:rPr>
                <w:rFonts w:ascii="標楷體" w:eastAsia="標楷體" w:hAnsi="標楷體" w:hint="eastAsia"/>
              </w:rPr>
              <w:t>綜合活動-生活情境</w:t>
            </w:r>
            <w:r w:rsidRPr="00C47DBB">
              <w:rPr>
                <w:rFonts w:ascii="標楷體" w:eastAsia="標楷體" w:hAnsi="標楷體"/>
              </w:rPr>
              <w:t>佈題：</w:t>
            </w:r>
          </w:p>
          <w:p w14:paraId="7A669772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1.布題１：</w:t>
            </w:r>
            <w:r w:rsidRPr="00C47DBB">
              <w:rPr>
                <w:rFonts w:ascii="標楷體" w:eastAsia="標楷體" w:hAnsi="標楷體"/>
              </w:rPr>
              <w:t>查閱體適能</w:t>
            </w:r>
            <w:r>
              <w:rPr>
                <w:rFonts w:ascii="標楷體" w:eastAsia="標楷體" w:hAnsi="標楷體" w:hint="eastAsia"/>
              </w:rPr>
              <w:t>100</w:t>
            </w:r>
            <w:r w:rsidRPr="00C47DBB">
              <w:rPr>
                <w:rFonts w:ascii="標楷體" w:eastAsia="標楷體" w:hAnsi="標楷體"/>
              </w:rPr>
              <w:t>公尺紀錄表，進行速</w:t>
            </w:r>
            <w:r>
              <w:rPr>
                <w:rFonts w:ascii="標楷體" w:eastAsia="標楷體" w:hAnsi="標楷體" w:hint="eastAsia"/>
              </w:rPr>
              <w:t>度</w:t>
            </w:r>
            <w:r w:rsidRPr="00C47DBB">
              <w:rPr>
                <w:rFonts w:ascii="標楷體" w:eastAsia="標楷體" w:hAnsi="標楷體"/>
              </w:rPr>
              <w:t xml:space="preserve">比較。 </w:t>
            </w:r>
            <w:r>
              <w:rPr>
                <w:rFonts w:ascii="標楷體" w:eastAsia="標楷體" w:hAnsi="標楷體" w:hint="eastAsia"/>
              </w:rPr>
              <w:t xml:space="preserve">　　         </w:t>
            </w:r>
          </w:p>
          <w:p w14:paraId="4CCCE42E" w14:textId="77777777" w:rsidR="00F71D76" w:rsidRPr="007448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　　　　</w:t>
            </w:r>
            <w:r w:rsidRPr="00C47DBB">
              <w:rPr>
                <w:rFonts w:ascii="標楷體" w:eastAsia="標楷體" w:hAnsi="標楷體"/>
              </w:rPr>
              <w:t>算出班上誰跑得最快？</w:t>
            </w:r>
            <w:r w:rsidRPr="00744876">
              <w:rPr>
                <w:rFonts w:ascii="標楷體" w:eastAsia="標楷體" w:hAnsi="標楷體" w:hint="eastAsia"/>
              </w:rPr>
              <w:t xml:space="preserve"> </w:t>
            </w:r>
          </w:p>
          <w:p w14:paraId="6B5A849C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744876">
              <w:rPr>
                <w:rFonts w:ascii="標楷體" w:eastAsia="標楷體" w:hAnsi="標楷體"/>
              </w:rPr>
              <w:t>布題</w:t>
            </w:r>
            <w:r w:rsidRPr="00744876">
              <w:rPr>
                <w:rFonts w:ascii="標楷體" w:eastAsia="標楷體" w:hAnsi="標楷體" w:hint="eastAsia"/>
              </w:rPr>
              <w:t>２</w:t>
            </w:r>
            <w:r w:rsidRPr="00744876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80</w:t>
            </w:r>
            <w:r w:rsidRPr="00744876">
              <w:rPr>
                <w:rFonts w:ascii="標楷體" w:eastAsia="標楷體" w:hAnsi="標楷體"/>
              </w:rPr>
              <w:t>公尺賽跑，偉伯跑了</w:t>
            </w:r>
            <w:r>
              <w:rPr>
                <w:rFonts w:ascii="標楷體" w:eastAsia="標楷體" w:hAnsi="標楷體" w:hint="eastAsia"/>
              </w:rPr>
              <w:t>16</w:t>
            </w:r>
            <w:r w:rsidRPr="00744876">
              <w:rPr>
                <w:rFonts w:ascii="標楷體" w:eastAsia="標楷體" w:hAnsi="標楷體"/>
              </w:rPr>
              <w:t>秒，文萱跑了</w:t>
            </w:r>
            <w:r>
              <w:rPr>
                <w:rFonts w:ascii="標楷體" w:eastAsia="標楷體" w:hAnsi="標楷體" w:hint="eastAsia"/>
              </w:rPr>
              <w:t>22秒</w:t>
            </w:r>
            <w:r w:rsidRPr="00744876"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744876">
              <w:rPr>
                <w:rFonts w:ascii="標楷體" w:eastAsia="標楷體" w:hAnsi="標楷體"/>
              </w:rPr>
              <w:t>誰花的時間比較少？說說看，你是怎麼知道的？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14:paraId="0A9E54F4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744876">
              <w:rPr>
                <w:rFonts w:ascii="標楷體" w:eastAsia="標楷體" w:hAnsi="標楷體"/>
              </w:rPr>
              <w:t xml:space="preserve">把做法記下來。 </w:t>
            </w:r>
          </w:p>
          <w:p w14:paraId="772DC6EA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2.學生</w:t>
            </w:r>
            <w:r w:rsidRPr="00744876">
              <w:rPr>
                <w:rFonts w:ascii="標楷體" w:eastAsia="標楷體" w:hAnsi="標楷體"/>
              </w:rPr>
              <w:t>分組討論、記錄解題過程並發表。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14:paraId="3234FAA4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3.</w:t>
            </w:r>
            <w:r w:rsidRPr="00744876">
              <w:rPr>
                <w:rFonts w:ascii="標楷體" w:eastAsia="標楷體" w:hAnsi="標楷體"/>
              </w:rPr>
              <w:t xml:space="preserve">教師提問：還有沒有別的算法？ </w:t>
            </w:r>
          </w:p>
          <w:p w14:paraId="35803454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4.學生</w:t>
            </w:r>
            <w:r w:rsidRPr="00744876">
              <w:rPr>
                <w:rFonts w:ascii="標楷體" w:eastAsia="標楷體" w:hAnsi="標楷體"/>
              </w:rPr>
              <w:t>分組討論、發表。</w:t>
            </w:r>
          </w:p>
          <w:p w14:paraId="126450B0" w14:textId="77777777" w:rsidR="00F71D76" w:rsidRPr="007448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5.</w:t>
            </w:r>
            <w:r w:rsidRPr="00744876">
              <w:rPr>
                <w:rFonts w:ascii="標楷體" w:eastAsia="標楷體" w:hAnsi="標楷體"/>
              </w:rPr>
              <w:t>試試看：請</w:t>
            </w:r>
            <w:r>
              <w:rPr>
                <w:rFonts w:ascii="標楷體" w:eastAsia="標楷體" w:hAnsi="標楷體" w:hint="eastAsia"/>
              </w:rPr>
              <w:t>學生</w:t>
            </w:r>
            <w:r w:rsidRPr="00744876">
              <w:rPr>
                <w:rFonts w:ascii="標楷體" w:eastAsia="標楷體" w:hAnsi="標楷體"/>
              </w:rPr>
              <w:t>算課本例題</w:t>
            </w:r>
            <w:r>
              <w:rPr>
                <w:rFonts w:ascii="標楷體" w:eastAsia="標楷體" w:hAnsi="標楷體" w:hint="eastAsia"/>
              </w:rPr>
              <w:t>，並</w:t>
            </w:r>
            <w:r w:rsidRPr="00744876">
              <w:rPr>
                <w:rFonts w:ascii="標楷體" w:eastAsia="標楷體" w:hAnsi="標楷體"/>
              </w:rPr>
              <w:t xml:space="preserve">各自解題、發表。 </w:t>
            </w:r>
          </w:p>
        </w:tc>
        <w:tc>
          <w:tcPr>
            <w:tcW w:w="709" w:type="dxa"/>
          </w:tcPr>
          <w:p w14:paraId="2D781F12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744CB2AD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D6F9F71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7E4490FB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277AF2B5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2BDD79B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8052495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85948B6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4474D20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E66AAC0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3B177B1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１</w:t>
            </w:r>
          </w:p>
          <w:p w14:paraId="5A49A960" w14:textId="77777777" w:rsidR="00F71D76" w:rsidRPr="00C119B5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節課</w:t>
            </w:r>
          </w:p>
        </w:tc>
        <w:tc>
          <w:tcPr>
            <w:tcW w:w="1134" w:type="dxa"/>
          </w:tcPr>
          <w:p w14:paraId="56F3AD2D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D47875D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C20E9D5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5B74B33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3CCAD8E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E2B0C1B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  <w:r w:rsidRPr="00C119B5">
              <w:rPr>
                <w:rFonts w:ascii="標楷體" w:eastAsia="標楷體" w:hAnsi="標楷體"/>
              </w:rPr>
              <w:br/>
            </w: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047C5AC1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1B243CE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EDFF753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11FFB8E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302263E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481E014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7E4B04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9109393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BFA2DF0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7C15197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E63DC01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7FBFD83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9395AB0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858F273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759D774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CAB6764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  <w:r w:rsidRPr="00C119B5">
              <w:rPr>
                <w:rFonts w:ascii="標楷體" w:eastAsia="標楷體" w:hAnsi="標楷體"/>
              </w:rPr>
              <w:br/>
            </w: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46AA3088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A14BD02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8A3A2E8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8AD8C6E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F71D76" w:rsidRPr="00636044" w14:paraId="6E8A8EDA" w14:textId="77777777" w:rsidTr="00AF78A3">
        <w:trPr>
          <w:trHeight w:val="13808"/>
          <w:jc w:val="center"/>
        </w:trPr>
        <w:tc>
          <w:tcPr>
            <w:tcW w:w="1127" w:type="dxa"/>
            <w:vAlign w:val="center"/>
          </w:tcPr>
          <w:p w14:paraId="1000DA20" w14:textId="1AA7F92C" w:rsidR="005E2A60" w:rsidRDefault="005E2A60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活動三</w:t>
            </w:r>
          </w:p>
          <w:p w14:paraId="2B838A46" w14:textId="60FE1F3A" w:rsidR="00F71D76" w:rsidRPr="00C119B5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A3AAC">
              <w:rPr>
                <w:rFonts w:ascii="標楷體" w:eastAsia="標楷體" w:hAnsi="標楷體"/>
              </w:rPr>
              <w:t>我行我速</w:t>
            </w:r>
          </w:p>
        </w:tc>
        <w:tc>
          <w:tcPr>
            <w:tcW w:w="1136" w:type="dxa"/>
            <w:vAlign w:val="center"/>
          </w:tcPr>
          <w:p w14:paraId="705C77FE" w14:textId="77777777" w:rsidR="00F71D76" w:rsidRPr="006B4325" w:rsidRDefault="00F71D76" w:rsidP="00AF78A3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6B4325">
              <w:rPr>
                <w:rFonts w:ascii="標楷體" w:eastAsia="標楷體" w:hAnsi="標楷體"/>
              </w:rPr>
              <w:t>理解時間一定時，移動的 距離越遠，速率越快</w:t>
            </w:r>
          </w:p>
        </w:tc>
        <w:tc>
          <w:tcPr>
            <w:tcW w:w="6521" w:type="dxa"/>
          </w:tcPr>
          <w:p w14:paraId="26743FF0" w14:textId="77777777" w:rsidR="00F71D76" w:rsidRPr="00927ADA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  <w:b/>
              </w:rPr>
            </w:pPr>
            <w:r w:rsidRPr="00927ADA">
              <w:rPr>
                <w:rFonts w:ascii="標楷體" w:eastAsia="標楷體" w:hAnsi="標楷體"/>
                <w:b/>
              </w:rPr>
              <w:t>活動</w:t>
            </w:r>
            <w:r w:rsidRPr="00927ADA">
              <w:rPr>
                <w:rFonts w:ascii="標楷體" w:eastAsia="標楷體" w:hAnsi="標楷體" w:hint="eastAsia"/>
                <w:b/>
              </w:rPr>
              <w:t>二</w:t>
            </w:r>
            <w:r w:rsidRPr="00927ADA">
              <w:rPr>
                <w:rFonts w:ascii="標楷體" w:eastAsia="標楷體" w:hAnsi="標楷體"/>
                <w:b/>
              </w:rPr>
              <w:t>：我行我速</w:t>
            </w:r>
          </w:p>
          <w:p w14:paraId="54C5ACFB" w14:textId="77777777" w:rsidR="00F71D76" w:rsidRPr="00C47DBB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E8A0E5F" w14:textId="77777777" w:rsidR="00F71D76" w:rsidRPr="00EA3AAC" w:rsidRDefault="00F71D76" w:rsidP="00AF78A3">
            <w:pPr>
              <w:pStyle w:val="a7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EA3AAC">
              <w:rPr>
                <w:rFonts w:ascii="標楷體" w:eastAsia="標楷體" w:hAnsi="標楷體"/>
              </w:rPr>
              <w:t>引起動機</w:t>
            </w:r>
            <w:r w:rsidRPr="00EA3AAC">
              <w:rPr>
                <w:rFonts w:ascii="標楷體" w:eastAsia="標楷體" w:hAnsi="標楷體" w:hint="eastAsia"/>
              </w:rPr>
              <w:t>:</w:t>
            </w:r>
          </w:p>
          <w:p w14:paraId="51562FA6" w14:textId="77777777" w:rsidR="00F71D76" w:rsidRPr="00EA3AAC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EA3AAC">
              <w:rPr>
                <w:rFonts w:ascii="標楷體" w:eastAsia="標楷體" w:hAnsi="標楷體"/>
              </w:rPr>
              <w:t>(一)比快慢比快慢</w:t>
            </w:r>
            <w:r w:rsidRPr="00EA3AAC">
              <w:rPr>
                <w:rFonts w:ascii="標楷體" w:eastAsia="標楷體" w:hAnsi="標楷體" w:hint="eastAsia"/>
              </w:rPr>
              <w:t>Ⅱ</w:t>
            </w:r>
            <w:r w:rsidRPr="00EA3AAC">
              <w:rPr>
                <w:rFonts w:ascii="標楷體" w:eastAsia="標楷體" w:hAnsi="標楷體"/>
              </w:rPr>
              <w:t xml:space="preserve">移動距離不同、花費時間相同 </w:t>
            </w:r>
          </w:p>
          <w:p w14:paraId="726EC4AD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EA3AAC">
              <w:rPr>
                <w:rFonts w:ascii="標楷體" w:eastAsia="標楷體" w:hAnsi="標楷體"/>
              </w:rPr>
              <w:t>1. 時間、距離與比快慢的關係</w:t>
            </w:r>
          </w:p>
          <w:p w14:paraId="1E7C04BB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EA3AAC">
              <w:rPr>
                <w:rFonts w:ascii="標楷體" w:eastAsia="標楷體" w:hAnsi="標楷體"/>
              </w:rPr>
              <w:t xml:space="preserve"> (1) 花費同時間，移動距離較多者，比較快？</w:t>
            </w:r>
          </w:p>
          <w:p w14:paraId="16CE325C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EA3AAC">
              <w:rPr>
                <w:rFonts w:ascii="標楷體" w:eastAsia="標楷體" w:hAnsi="標楷體"/>
              </w:rPr>
              <w:t xml:space="preserve"> (2) 花費同時間，移動距離較多者，得到的速率數字較小</w:t>
            </w:r>
          </w:p>
          <w:p w14:paraId="7F6E9E47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Pr="00EA3AAC">
              <w:rPr>
                <w:rFonts w:ascii="標楷體" w:eastAsia="標楷體" w:hAnsi="標楷體"/>
              </w:rPr>
              <w:t>還是大？數字大代表比較快或慢？</w:t>
            </w:r>
          </w:p>
          <w:p w14:paraId="51BB0619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EA3AAC">
              <w:rPr>
                <w:rFonts w:ascii="標楷體" w:eastAsia="標楷體" w:hAnsi="標楷體"/>
              </w:rPr>
              <w:t>教學說明：讓學生做文字敘述判斷，再由下面演練實體數字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          </w:t>
            </w:r>
            <w:r w:rsidRPr="00EA3AAC">
              <w:rPr>
                <w:rFonts w:ascii="標楷體" w:eastAsia="標楷體" w:hAnsi="標楷體"/>
              </w:rPr>
              <w:t>驗證，發現關係；高組已會使用速 率公式套用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          </w:t>
            </w:r>
            <w:r w:rsidRPr="00EA3AAC">
              <w:rPr>
                <w:rFonts w:ascii="標楷體" w:eastAsia="標楷體" w:hAnsi="標楷體"/>
              </w:rPr>
              <w:t>算出速率，於各活動讓學生精熟並逐 步理解公</w:t>
            </w:r>
            <w:r>
              <w:rPr>
                <w:rFonts w:ascii="標楷體" w:eastAsia="標楷體" w:hAnsi="標楷體" w:hint="eastAsia"/>
              </w:rPr>
              <w:t xml:space="preserve">  </w:t>
            </w:r>
          </w:p>
          <w:p w14:paraId="0EE5D41D" w14:textId="77777777" w:rsidR="00F71D76" w:rsidRPr="00EA3AAC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式</w:t>
            </w:r>
            <w:r w:rsidRPr="00EA3AAC">
              <w:rPr>
                <w:rFonts w:ascii="標楷體" w:eastAsia="標楷體" w:hAnsi="標楷體"/>
              </w:rPr>
              <w:t>的意義。</w:t>
            </w:r>
          </w:p>
          <w:p w14:paraId="220706A6" w14:textId="77777777" w:rsidR="00F71D76" w:rsidRPr="00EA3AAC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296C4EE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572E56">
              <w:rPr>
                <w:rFonts w:ascii="標楷體" w:eastAsia="標楷體" w:hAnsi="標楷體"/>
              </w:rPr>
              <w:t>二、</w:t>
            </w:r>
            <w:r>
              <w:rPr>
                <w:rFonts w:ascii="標楷體" w:eastAsia="標楷體" w:hAnsi="標楷體" w:hint="eastAsia"/>
              </w:rPr>
              <w:t>發展活動-</w:t>
            </w:r>
            <w:r w:rsidRPr="00EA3AAC">
              <w:rPr>
                <w:rFonts w:ascii="標楷體" w:eastAsia="標楷體" w:hAnsi="標楷體"/>
              </w:rPr>
              <w:t>我行我速</w:t>
            </w:r>
          </w:p>
          <w:p w14:paraId="6D0DA1E5" w14:textId="77777777" w:rsidR="00F71D76" w:rsidRPr="00EA3AAC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572E56">
              <w:rPr>
                <w:rFonts w:ascii="標楷體" w:eastAsia="標楷體" w:hAnsi="標楷體"/>
              </w:rPr>
              <w:t>(一)</w:t>
            </w:r>
            <w:r w:rsidRPr="00EA3AAC">
              <w:rPr>
                <w:rFonts w:ascii="標楷體" w:eastAsia="標楷體" w:hAnsi="標楷體"/>
              </w:rPr>
              <w:t xml:space="preserve"> 實際演練—我行我速</w:t>
            </w:r>
          </w:p>
          <w:p w14:paraId="3F08BA51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A3AAC">
              <w:rPr>
                <w:rFonts w:ascii="標楷體" w:eastAsia="標楷體" w:hAnsi="標楷體" w:hint="eastAsia"/>
              </w:rPr>
              <w:t xml:space="preserve">  1.</w:t>
            </w:r>
            <w:r w:rsidRPr="00EA3AAC">
              <w:rPr>
                <w:rFonts w:ascii="標楷體" w:eastAsia="標楷體" w:hAnsi="標楷體"/>
              </w:rPr>
              <w:t>請兩位同學上台比較，用走的方式，於一分鐘內於教室於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EA3AAC">
              <w:rPr>
                <w:rFonts w:ascii="標楷體" w:eastAsia="標楷體" w:hAnsi="標楷體"/>
              </w:rPr>
              <w:t>兩物的直線距離下，進行來回</w:t>
            </w:r>
            <w:r w:rsidRPr="00EA3AAC">
              <w:rPr>
                <w:rFonts w:ascii="標楷體" w:eastAsia="標楷體" w:hAnsi="標楷體" w:hint="eastAsia"/>
              </w:rPr>
              <w:t>行</w:t>
            </w:r>
            <w:r w:rsidRPr="00EA3AAC">
              <w:rPr>
                <w:rFonts w:ascii="標楷體" w:eastAsia="標楷體" w:hAnsi="標楷體"/>
              </w:rPr>
              <w:t>走。</w:t>
            </w:r>
          </w:p>
          <w:p w14:paraId="4CE08406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2.</w:t>
            </w:r>
            <w:r w:rsidRPr="00EA3AAC">
              <w:rPr>
                <w:rFonts w:ascii="標楷體" w:eastAsia="標楷體" w:hAnsi="標楷體"/>
              </w:rPr>
              <w:t>教師與同學需要一起記錄兩位學 生分別跑的次數；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EA3AAC">
              <w:rPr>
                <w:rFonts w:ascii="標楷體" w:eastAsia="標楷體" w:hAnsi="標楷體"/>
              </w:rPr>
              <w:t>將記錄留至下節課算出自己的速率。</w:t>
            </w:r>
          </w:p>
          <w:p w14:paraId="5C35C8C6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927ADA">
              <w:rPr>
                <w:rFonts w:ascii="標楷體" w:eastAsia="標楷體" w:hAnsi="標楷體"/>
              </w:rPr>
              <w:t xml:space="preserve">※教室起點到終點算 1 趟 </w:t>
            </w:r>
          </w:p>
          <w:p w14:paraId="166431AB" w14:textId="77777777" w:rsidR="00F71D76" w:rsidRPr="00927ADA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tbl>
            <w:tblPr>
              <w:tblStyle w:val="aff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74"/>
              <w:gridCol w:w="2152"/>
              <w:gridCol w:w="1761"/>
            </w:tblGrid>
            <w:tr w:rsidR="00F71D76" w:rsidRPr="00C47DBB" w14:paraId="2253AEB8" w14:textId="77777777" w:rsidTr="00AF78A3">
              <w:trPr>
                <w:jc w:val="center"/>
              </w:trPr>
              <w:tc>
                <w:tcPr>
                  <w:tcW w:w="1474" w:type="dxa"/>
                </w:tcPr>
                <w:p w14:paraId="1CD22984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152" w:type="dxa"/>
                </w:tcPr>
                <w:p w14:paraId="458F6FDD" w14:textId="77777777" w:rsidR="00F71D76" w:rsidRPr="00C47DBB" w:rsidRDefault="00F71D76" w:rsidP="00AF78A3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學生1</w:t>
                  </w:r>
                </w:p>
              </w:tc>
              <w:tc>
                <w:tcPr>
                  <w:tcW w:w="1761" w:type="dxa"/>
                </w:tcPr>
                <w:p w14:paraId="2AC352FE" w14:textId="77777777" w:rsidR="00F71D76" w:rsidRPr="00C47DBB" w:rsidRDefault="00F71D76" w:rsidP="00AF78A3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學生2</w:t>
                  </w:r>
                </w:p>
              </w:tc>
            </w:tr>
            <w:tr w:rsidR="00F71D76" w:rsidRPr="00C47DBB" w14:paraId="410852AD" w14:textId="77777777" w:rsidTr="00AF78A3">
              <w:trPr>
                <w:jc w:val="center"/>
              </w:trPr>
              <w:tc>
                <w:tcPr>
                  <w:tcW w:w="1474" w:type="dxa"/>
                </w:tcPr>
                <w:p w14:paraId="7F629784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時間</w:t>
                  </w:r>
                </w:p>
              </w:tc>
              <w:tc>
                <w:tcPr>
                  <w:tcW w:w="2152" w:type="dxa"/>
                </w:tcPr>
                <w:p w14:paraId="045B9885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EA3AAC">
                    <w:rPr>
                      <w:rFonts w:ascii="標楷體" w:eastAsia="標楷體" w:hAnsi="標楷體"/>
                    </w:rPr>
                    <w:t xml:space="preserve">1 分鐘 </w:t>
                  </w:r>
                </w:p>
              </w:tc>
              <w:tc>
                <w:tcPr>
                  <w:tcW w:w="1761" w:type="dxa"/>
                </w:tcPr>
                <w:p w14:paraId="48F6D9A4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EA3AAC">
                    <w:rPr>
                      <w:rFonts w:ascii="標楷體" w:eastAsia="標楷體" w:hAnsi="標楷體"/>
                    </w:rPr>
                    <w:t xml:space="preserve">1 分鐘 </w:t>
                  </w:r>
                </w:p>
              </w:tc>
            </w:tr>
            <w:tr w:rsidR="00F71D76" w:rsidRPr="00C47DBB" w14:paraId="3407E3DE" w14:textId="77777777" w:rsidTr="00AF78A3">
              <w:trPr>
                <w:jc w:val="center"/>
              </w:trPr>
              <w:tc>
                <w:tcPr>
                  <w:tcW w:w="1474" w:type="dxa"/>
                </w:tcPr>
                <w:p w14:paraId="7758987A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EA3AAC">
                    <w:rPr>
                      <w:rFonts w:ascii="標楷體" w:eastAsia="標楷體" w:hAnsi="標楷體"/>
                    </w:rPr>
                    <w:t xml:space="preserve">趟數 </w:t>
                  </w:r>
                </w:p>
              </w:tc>
              <w:tc>
                <w:tcPr>
                  <w:tcW w:w="2152" w:type="dxa"/>
                </w:tcPr>
                <w:p w14:paraId="1CDE7429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EA3AAC">
                    <w:rPr>
                      <w:rFonts w:ascii="標楷體" w:eastAsia="標楷體" w:hAnsi="標楷體"/>
                    </w:rPr>
                    <w:t xml:space="preserve">15 趟 </w:t>
                  </w:r>
                </w:p>
              </w:tc>
              <w:tc>
                <w:tcPr>
                  <w:tcW w:w="1761" w:type="dxa"/>
                </w:tcPr>
                <w:p w14:paraId="1D1B1BD8" w14:textId="77777777" w:rsidR="00F71D76" w:rsidRPr="00C47DBB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EA3AAC">
                    <w:rPr>
                      <w:rFonts w:ascii="標楷體" w:eastAsia="標楷體" w:hAnsi="標楷體"/>
                    </w:rPr>
                    <w:t>17 趟</w:t>
                  </w:r>
                </w:p>
              </w:tc>
            </w:tr>
            <w:tr w:rsidR="00F71D76" w:rsidRPr="00C47DBB" w14:paraId="100521AA" w14:textId="77777777" w:rsidTr="00AF78A3">
              <w:trPr>
                <w:jc w:val="center"/>
              </w:trPr>
              <w:tc>
                <w:tcPr>
                  <w:tcW w:w="1474" w:type="dxa"/>
                </w:tcPr>
                <w:p w14:paraId="2DBD908B" w14:textId="77777777" w:rsidR="00F71D76" w:rsidRPr="00EA3AAC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927ADA">
                    <w:rPr>
                      <w:rFonts w:ascii="標楷體" w:eastAsia="標楷體" w:hAnsi="標楷體"/>
                    </w:rPr>
                    <w:t>距離</w:t>
                  </w:r>
                </w:p>
              </w:tc>
              <w:tc>
                <w:tcPr>
                  <w:tcW w:w="2152" w:type="dxa"/>
                </w:tcPr>
                <w:p w14:paraId="5C5EF69E" w14:textId="77777777" w:rsidR="00F71D76" w:rsidRPr="00EA3AAC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927ADA">
                    <w:rPr>
                      <w:rFonts w:ascii="標楷體" w:eastAsia="標楷體" w:hAnsi="標楷體"/>
                    </w:rPr>
                    <w:t xml:space="preserve">15 次 x 單趟長度 </w:t>
                  </w:r>
                </w:p>
              </w:tc>
              <w:tc>
                <w:tcPr>
                  <w:tcW w:w="1761" w:type="dxa"/>
                </w:tcPr>
                <w:p w14:paraId="4227E83C" w14:textId="77777777" w:rsidR="00F71D76" w:rsidRPr="00EA3AAC" w:rsidRDefault="00F71D76" w:rsidP="00AF78A3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</w:rPr>
                  </w:pPr>
                  <w:r w:rsidRPr="00927ADA">
                    <w:rPr>
                      <w:rFonts w:ascii="標楷體" w:eastAsia="標楷體" w:hAnsi="標楷體"/>
                    </w:rPr>
                    <w:t>17x 單趟長度</w:t>
                  </w:r>
                </w:p>
              </w:tc>
            </w:tr>
          </w:tbl>
          <w:p w14:paraId="2FE91E65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47DBB">
              <w:rPr>
                <w:rFonts w:ascii="標楷體" w:eastAsia="標楷體" w:hAnsi="標楷體" w:hint="eastAsia"/>
              </w:rPr>
              <w:t xml:space="preserve">　</w:t>
            </w:r>
          </w:p>
          <w:p w14:paraId="1D3FE5E8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47DBB">
              <w:rPr>
                <w:rFonts w:ascii="標楷體" w:eastAsia="標楷體" w:hAnsi="標楷體"/>
              </w:rPr>
              <w:t>(1)</w:t>
            </w:r>
            <w:r w:rsidRPr="00927ADA">
              <w:rPr>
                <w:rFonts w:ascii="標楷體" w:eastAsia="標楷體" w:hAnsi="標楷體"/>
              </w:rPr>
              <w:t>視學生情況決定是否要從趟數轉化到計算距離，</w:t>
            </w:r>
            <w:r w:rsidRPr="00927ADA">
              <w:rPr>
                <w:rFonts w:ascii="標楷體" w:eastAsia="標楷體" w:hAnsi="標楷體"/>
              </w:rPr>
              <w:br/>
            </w:r>
            <w:r w:rsidRPr="00927ADA">
              <w:rPr>
                <w:rFonts w:ascii="標楷體" w:eastAsia="標楷體" w:hAnsi="標楷體" w:hint="eastAsia"/>
              </w:rPr>
              <w:t xml:space="preserve">     </w:t>
            </w:r>
            <w:r w:rsidRPr="00927ADA">
              <w:rPr>
                <w:rFonts w:ascii="標楷體" w:eastAsia="標楷體" w:hAnsi="標楷體"/>
              </w:rPr>
              <w:t>如果學生能直覺知道紀錄公尺的數值，就不需要強調</w:t>
            </w:r>
            <w:r w:rsidRPr="00927ADA">
              <w:rPr>
                <w:rFonts w:ascii="標楷體" w:eastAsia="標楷體" w:hAnsi="標楷體"/>
              </w:rPr>
              <w:br/>
            </w:r>
            <w:r w:rsidRPr="00927ADA">
              <w:rPr>
                <w:rFonts w:ascii="標楷體" w:eastAsia="標楷體" w:hAnsi="標楷體" w:hint="eastAsia"/>
              </w:rPr>
              <w:t xml:space="preserve">     </w:t>
            </w:r>
            <w:r w:rsidRPr="00927ADA">
              <w:rPr>
                <w:rFonts w:ascii="標楷體" w:eastAsia="標楷體" w:hAnsi="標楷體"/>
              </w:rPr>
              <w:t>趟數，起始點長度以整數選定，方便學生計算。</w:t>
            </w:r>
            <w:r>
              <w:rPr>
                <w:rFonts w:ascii="標楷體" w:eastAsia="標楷體" w:hAnsi="標楷體" w:hint="eastAsia"/>
              </w:rPr>
              <w:t xml:space="preserve">　</w:t>
            </w:r>
          </w:p>
          <w:p w14:paraId="3763A742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C47DBB">
              <w:rPr>
                <w:rFonts w:ascii="標楷體" w:eastAsia="標楷體" w:hAnsi="標楷體"/>
              </w:rPr>
              <w:t xml:space="preserve"> (2)</w:t>
            </w:r>
            <w:r w:rsidRPr="00927ADA">
              <w:rPr>
                <w:rFonts w:ascii="標楷體" w:eastAsia="標楷體" w:hAnsi="標楷體"/>
              </w:rPr>
              <w:t>誰跑得比較快？為甚麼？</w:t>
            </w:r>
          </w:p>
          <w:p w14:paraId="05146EBD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927ADA">
              <w:rPr>
                <w:rFonts w:ascii="標楷體" w:eastAsia="標楷體" w:hAnsi="標楷體"/>
              </w:rPr>
              <w:t xml:space="preserve"> (3)怎麼比？ </w:t>
            </w:r>
          </w:p>
          <w:p w14:paraId="7BE90161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927ADA">
              <w:rPr>
                <w:rFonts w:ascii="標楷體" w:eastAsia="標楷體" w:hAnsi="標楷體"/>
              </w:rPr>
              <w:t>(4)自問自答：自己的說法合理嗎？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927ADA">
              <w:rPr>
                <w:rFonts w:ascii="標楷體" w:eastAsia="標楷體" w:hAnsi="標楷體"/>
              </w:rPr>
              <w:t xml:space="preserve"> (假設學生有回錯誤，老師用操作圖實際解釋。)</w:t>
            </w:r>
          </w:p>
          <w:p w14:paraId="34E6D356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927ADA">
              <w:rPr>
                <w:rFonts w:ascii="標楷體" w:eastAsia="標楷體" w:hAnsi="標楷體"/>
              </w:rPr>
              <w:t xml:space="preserve"> (5) 距離怎麼算出？</w:t>
            </w:r>
          </w:p>
          <w:p w14:paraId="16464FB4" w14:textId="77777777" w:rsidR="00F71D76" w:rsidRDefault="00F71D76" w:rsidP="00AF78A3">
            <w:pPr>
              <w:spacing w:line="0" w:lineRule="atLeast"/>
              <w:ind w:left="1680" w:hangingChars="700" w:hanging="16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Pr="00927ADA">
              <w:rPr>
                <w:rFonts w:ascii="標楷體" w:eastAsia="標楷體" w:hAnsi="標楷體"/>
              </w:rPr>
              <w:t>教學說明：利用累加，讓中組實際測量單趟的距離，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927ADA">
              <w:rPr>
                <w:rFonts w:ascii="標楷體" w:eastAsia="標楷體" w:hAnsi="標楷體"/>
              </w:rPr>
              <w:t>複習公尺、公里的單位，並能對本單元速率</w:t>
            </w:r>
            <w:r>
              <w:rPr>
                <w:rFonts w:ascii="標楷體" w:eastAsia="標楷體" w:hAnsi="標楷體"/>
              </w:rPr>
              <w:br/>
              <w:t xml:space="preserve"> </w:t>
            </w:r>
            <w:r w:rsidRPr="00927ADA">
              <w:rPr>
                <w:rFonts w:ascii="標楷體" w:eastAsia="標楷體" w:hAnsi="標楷體"/>
              </w:rPr>
              <w:t>單位時間移動的距離更有量感，再乘以個別</w:t>
            </w:r>
            <w:r>
              <w:rPr>
                <w:rFonts w:ascii="標楷體" w:eastAsia="標楷體" w:hAnsi="標楷體"/>
              </w:rPr>
              <w:br/>
              <w:t xml:space="preserve"> </w:t>
            </w:r>
            <w:r w:rsidRPr="00927ADA">
              <w:rPr>
                <w:rFonts w:ascii="標楷體" w:eastAsia="標楷體" w:hAnsi="標楷體"/>
              </w:rPr>
              <w:t xml:space="preserve">的趟數。 </w:t>
            </w:r>
          </w:p>
          <w:p w14:paraId="226C6E7B" w14:textId="77777777" w:rsidR="00F71D76" w:rsidRDefault="00F71D76" w:rsidP="00AF78A3">
            <w:pPr>
              <w:spacing w:line="0" w:lineRule="atLeast"/>
              <w:ind w:left="1680" w:hangingChars="700" w:hanging="1680"/>
              <w:jc w:val="both"/>
              <w:rPr>
                <w:rFonts w:ascii="標楷體" w:eastAsia="標楷體" w:hAnsi="標楷體"/>
              </w:rPr>
            </w:pPr>
            <w:r w:rsidRPr="00927ADA">
              <w:rPr>
                <w:rFonts w:ascii="標楷體" w:eastAsia="標楷體" w:hAnsi="標楷體"/>
              </w:rPr>
              <w:t>3. 小結：時間一樣，所跑的距離越長，跑得比較快。</w:t>
            </w:r>
          </w:p>
          <w:p w14:paraId="34D7201A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Pr="00572E56">
              <w:rPr>
                <w:rFonts w:ascii="標楷體" w:eastAsia="標楷體" w:hAnsi="標楷體"/>
              </w:rPr>
              <w:t>、</w:t>
            </w:r>
            <w:r>
              <w:rPr>
                <w:rFonts w:ascii="標楷體" w:eastAsia="標楷體" w:hAnsi="標楷體" w:hint="eastAsia"/>
              </w:rPr>
              <w:t>綜合活動-課本習作練習</w:t>
            </w:r>
            <w:r w:rsidRPr="00C47DBB">
              <w:rPr>
                <w:rFonts w:ascii="標楷體" w:eastAsia="標楷體" w:hAnsi="標楷體"/>
              </w:rPr>
              <w:t>：</w:t>
            </w:r>
          </w:p>
          <w:p w14:paraId="3BF760DC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1.利用課本與習作的題目進行練習</w:t>
            </w:r>
            <w:r w:rsidRPr="00C47DBB">
              <w:rPr>
                <w:rFonts w:ascii="標楷體" w:eastAsia="標楷體" w:hAnsi="標楷體"/>
              </w:rPr>
              <w:t>。</w:t>
            </w:r>
          </w:p>
          <w:p w14:paraId="1C4BA27A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2.學生</w:t>
            </w:r>
            <w:r w:rsidRPr="00744876">
              <w:rPr>
                <w:rFonts w:ascii="標楷體" w:eastAsia="標楷體" w:hAnsi="標楷體"/>
              </w:rPr>
              <w:t>分組討論、記錄解題過程並發表。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14:paraId="1CA4F1E6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3.</w:t>
            </w:r>
            <w:r w:rsidRPr="00744876">
              <w:rPr>
                <w:rFonts w:ascii="標楷體" w:eastAsia="標楷體" w:hAnsi="標楷體"/>
              </w:rPr>
              <w:t xml:space="preserve">教師提問：還有沒有別的算法？ </w:t>
            </w:r>
          </w:p>
          <w:p w14:paraId="7EE0B448" w14:textId="77777777" w:rsidR="00F71D76" w:rsidRDefault="00F71D76" w:rsidP="00AF78A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4.學生</w:t>
            </w:r>
            <w:r w:rsidRPr="00744876">
              <w:rPr>
                <w:rFonts w:ascii="標楷體" w:eastAsia="標楷體" w:hAnsi="標楷體"/>
              </w:rPr>
              <w:t>分組討論、發表。</w:t>
            </w:r>
          </w:p>
          <w:p w14:paraId="0D71230C" w14:textId="77777777" w:rsidR="00F71D76" w:rsidRPr="00636044" w:rsidRDefault="00F71D76" w:rsidP="00AF78A3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5.</w:t>
            </w:r>
            <w:r w:rsidRPr="00744876">
              <w:rPr>
                <w:rFonts w:ascii="標楷體" w:eastAsia="標楷體" w:hAnsi="標楷體"/>
              </w:rPr>
              <w:t>試試看：請</w:t>
            </w:r>
            <w:r>
              <w:rPr>
                <w:rFonts w:ascii="標楷體" w:eastAsia="標楷體" w:hAnsi="標楷體" w:hint="eastAsia"/>
              </w:rPr>
              <w:t>學生</w:t>
            </w:r>
            <w:r w:rsidRPr="00744876">
              <w:rPr>
                <w:rFonts w:ascii="標楷體" w:eastAsia="標楷體" w:hAnsi="標楷體"/>
              </w:rPr>
              <w:t>算課本例題</w:t>
            </w:r>
            <w:r>
              <w:rPr>
                <w:rFonts w:ascii="標楷體" w:eastAsia="標楷體" w:hAnsi="標楷體" w:hint="eastAsia"/>
              </w:rPr>
              <w:t>，並</w:t>
            </w:r>
            <w:r w:rsidRPr="00744876">
              <w:rPr>
                <w:rFonts w:ascii="標楷體" w:eastAsia="標楷體" w:hAnsi="標楷體"/>
              </w:rPr>
              <w:t>各自解題、發表。</w:t>
            </w:r>
          </w:p>
        </w:tc>
        <w:tc>
          <w:tcPr>
            <w:tcW w:w="709" w:type="dxa"/>
          </w:tcPr>
          <w:p w14:paraId="485A449F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A07699E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196BB4C8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4032317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1765F94F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E19F7E8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05485F91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48700D0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0A36FBD0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7A6722A4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1A8E3BD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１</w:t>
            </w:r>
          </w:p>
          <w:p w14:paraId="2735B4BC" w14:textId="77777777" w:rsidR="00F71D76" w:rsidRPr="00636044" w:rsidRDefault="00F71D76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節課</w:t>
            </w:r>
          </w:p>
        </w:tc>
        <w:tc>
          <w:tcPr>
            <w:tcW w:w="1134" w:type="dxa"/>
          </w:tcPr>
          <w:p w14:paraId="5263596D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86A8F3A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B057BBD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C68C911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F66EFD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B0CA346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  <w:r w:rsidRPr="00C119B5">
              <w:rPr>
                <w:rFonts w:ascii="標楷體" w:eastAsia="標楷體" w:hAnsi="標楷體"/>
              </w:rPr>
              <w:br/>
            </w: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4EE07338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3B10D6E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A5CDF86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7F7D1C0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93683D2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B6BFDA8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8EF053A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4A84AD3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74B68CD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3006CE5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25E60BC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9B1FA71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BE19B58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9112DBA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313F93B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04D4346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  <w:r w:rsidRPr="00C119B5">
              <w:rPr>
                <w:rFonts w:ascii="標楷體" w:eastAsia="標楷體" w:hAnsi="標楷體"/>
              </w:rPr>
              <w:br/>
            </w: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7F1A8B0D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8555B86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DA4E970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A9C4BA5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90EF09A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D3120EF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0C93442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1E6B419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  <w:r w:rsidRPr="00C119B5">
              <w:rPr>
                <w:rFonts w:ascii="標楷體" w:eastAsia="標楷體" w:hAnsi="標楷體"/>
              </w:rPr>
              <w:br/>
            </w: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1A98010B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46CD44B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E191E28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4A6C75C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D3B04BE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31AB36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8822DAE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51F37D0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9AD0AF8" w14:textId="77777777" w:rsidR="00F71D76" w:rsidRPr="00636044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作業練習</w:t>
            </w:r>
          </w:p>
        </w:tc>
      </w:tr>
      <w:tr w:rsidR="00F71D76" w:rsidRPr="00C119B5" w14:paraId="541FC2D9" w14:textId="77777777" w:rsidTr="00AF78A3">
        <w:trPr>
          <w:trHeight w:val="9375"/>
          <w:jc w:val="center"/>
        </w:trPr>
        <w:tc>
          <w:tcPr>
            <w:tcW w:w="1127" w:type="dxa"/>
            <w:vAlign w:val="center"/>
          </w:tcPr>
          <w:p w14:paraId="0A80AC6D" w14:textId="7CAF6DD3" w:rsidR="005E2A60" w:rsidRDefault="005E2A60" w:rsidP="00AF78A3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活動三</w:t>
            </w:r>
          </w:p>
          <w:p w14:paraId="52D9005B" w14:textId="390EDEA8" w:rsidR="00F71D76" w:rsidRDefault="00F71D76" w:rsidP="00AF78A3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6B4325">
              <w:rPr>
                <w:rFonts w:ascii="標楷體" w:eastAsia="標楷體" w:hAnsi="標楷體"/>
                <w:b/>
              </w:rPr>
              <w:t>和時間</w:t>
            </w:r>
          </w:p>
          <w:p w14:paraId="69EF7D7F" w14:textId="77777777" w:rsidR="00F71D76" w:rsidRPr="00C119B5" w:rsidRDefault="00F71D76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4325">
              <w:rPr>
                <w:rFonts w:ascii="標楷體" w:eastAsia="標楷體" w:hAnsi="標楷體"/>
                <w:b/>
              </w:rPr>
              <w:t>賽跑</w:t>
            </w:r>
          </w:p>
        </w:tc>
        <w:tc>
          <w:tcPr>
            <w:tcW w:w="1136" w:type="dxa"/>
            <w:vAlign w:val="center"/>
          </w:tcPr>
          <w:p w14:paraId="23AE5432" w14:textId="77777777" w:rsidR="00F71D76" w:rsidRPr="00293ECC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93ECC">
              <w:rPr>
                <w:rFonts w:ascii="標楷體" w:eastAsia="標楷體" w:hAnsi="標楷體"/>
              </w:rPr>
              <w:t>處理速率單位換</w:t>
            </w:r>
            <w:r>
              <w:rPr>
                <w:rFonts w:ascii="標楷體" w:eastAsia="標楷體" w:hAnsi="標楷體" w:hint="eastAsia"/>
              </w:rPr>
              <w:t>算問題</w:t>
            </w:r>
          </w:p>
          <w:p w14:paraId="71E0BA95" w14:textId="77777777" w:rsidR="00F71D76" w:rsidRPr="00293ECC" w:rsidRDefault="00F71D76" w:rsidP="00AF78A3">
            <w:pPr>
              <w:pStyle w:val="a5"/>
              <w:adjustRightInd w:val="0"/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6521" w:type="dxa"/>
          </w:tcPr>
          <w:p w14:paraId="5562DDB7" w14:textId="77777777" w:rsidR="00F71D76" w:rsidRPr="00C47DBB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927ADA">
              <w:rPr>
                <w:rFonts w:ascii="標楷體" w:eastAsia="標楷體" w:hAnsi="標楷體"/>
                <w:b/>
              </w:rPr>
              <w:t>活動</w:t>
            </w:r>
            <w:r>
              <w:rPr>
                <w:rFonts w:ascii="標楷體" w:eastAsia="標楷體" w:hAnsi="標楷體" w:hint="eastAsia"/>
                <w:b/>
              </w:rPr>
              <w:t>三</w:t>
            </w:r>
            <w:r w:rsidRPr="00927ADA">
              <w:rPr>
                <w:rFonts w:ascii="標楷體" w:eastAsia="標楷體" w:hAnsi="標楷體"/>
                <w:b/>
              </w:rPr>
              <w:t>：</w:t>
            </w:r>
            <w:r w:rsidRPr="006B4325">
              <w:rPr>
                <w:rFonts w:ascii="標楷體" w:eastAsia="標楷體" w:hAnsi="標楷體"/>
                <w:b/>
              </w:rPr>
              <w:t>和時間賽跑</w:t>
            </w:r>
          </w:p>
          <w:p w14:paraId="4CE08B6C" w14:textId="77777777" w:rsidR="00F71D76" w:rsidRPr="009F2F4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572E56">
              <w:rPr>
                <w:rFonts w:ascii="標楷體" w:eastAsia="標楷體" w:hAnsi="標楷體"/>
              </w:rPr>
              <w:t>一、</w:t>
            </w:r>
            <w:r w:rsidRPr="006B4325">
              <w:rPr>
                <w:rFonts w:ascii="標楷體" w:eastAsia="標楷體" w:hAnsi="標楷體"/>
              </w:rPr>
              <w:t>引起動機</w:t>
            </w:r>
            <w:r w:rsidRPr="006B4325">
              <w:rPr>
                <w:rFonts w:ascii="標楷體" w:eastAsia="標楷體" w:hAnsi="標楷體" w:hint="eastAsia"/>
              </w:rPr>
              <w:t>:</w:t>
            </w:r>
            <w:r w:rsidRPr="009F2F46">
              <w:rPr>
                <w:rFonts w:ascii="標楷體" w:eastAsia="標楷體" w:hAnsi="標楷體"/>
              </w:rPr>
              <w:t>時間的單位換算</w:t>
            </w:r>
            <w:r w:rsidRPr="009F2F46"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由課本</w:t>
            </w:r>
            <w:r w:rsidRPr="009F2F46">
              <w:rPr>
                <w:rFonts w:ascii="標楷體" w:eastAsia="標楷體" w:hAnsi="標楷體"/>
              </w:rPr>
              <w:t>例1從情境中引導學生，將小的時間單位換成大的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時間單位時，可以用小數或分數表示。</w:t>
            </w:r>
            <w:r w:rsidRPr="009F2F46"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再以課本</w:t>
            </w:r>
            <w:r w:rsidRPr="009F2F46">
              <w:rPr>
                <w:rFonts w:ascii="標楷體" w:eastAsia="標楷體" w:hAnsi="標楷體"/>
              </w:rPr>
              <w:t>例2以生活情境，引導學生將分數或小數小時，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換成幾小時幾分。</w:t>
            </w:r>
          </w:p>
          <w:p w14:paraId="5D51952F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3.例3從情境中引導學生，將兩階的時間單位以小數或分數</w:t>
            </w:r>
          </w:p>
          <w:p w14:paraId="1DD51BF2" w14:textId="77777777" w:rsidR="00F71D76" w:rsidRPr="009F2F4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表示。</w:t>
            </w:r>
          </w:p>
          <w:p w14:paraId="139DCDA9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4.例4以生活情境，引導學生將分數或小數分鐘，換成幾分</w:t>
            </w:r>
          </w:p>
          <w:p w14:paraId="27E78F75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幾秒。</w:t>
            </w:r>
          </w:p>
          <w:p w14:paraId="797744C8" w14:textId="77777777" w:rsidR="00F71D76" w:rsidRPr="009F2F4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F969F38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572E56">
              <w:rPr>
                <w:rFonts w:ascii="標楷體" w:eastAsia="標楷體" w:hAnsi="標楷體"/>
              </w:rPr>
              <w:t>二、</w:t>
            </w:r>
            <w:r>
              <w:rPr>
                <w:rFonts w:ascii="標楷體" w:eastAsia="標楷體" w:hAnsi="標楷體" w:hint="eastAsia"/>
              </w:rPr>
              <w:t>發展活動</w:t>
            </w:r>
            <w:r w:rsidRPr="009F2F46">
              <w:rPr>
                <w:rFonts w:ascii="標楷體" w:eastAsia="標楷體" w:hAnsi="標楷體"/>
              </w:rPr>
              <w:t>：認識速率</w:t>
            </w:r>
            <w:r w:rsidRPr="009F2F46"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1.例1從搖控車的行駛距離和時間比較快慢。</w:t>
            </w:r>
          </w:p>
          <w:p w14:paraId="00671D36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第1小題為距離相同，花的時間越少，跑的越快；</w:t>
            </w:r>
          </w:p>
          <w:p w14:paraId="0ED84975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第2小題為花的時間相同，跑的距離越遠，速率越快；</w:t>
            </w:r>
          </w:p>
          <w:p w14:paraId="1A86C0C2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第3小題要求每秒跑的距離，再比較快、慢。</w:t>
            </w:r>
          </w:p>
          <w:p w14:paraId="3E9D9D9C" w14:textId="77777777" w:rsidR="00F71D76" w:rsidRPr="009F2F4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9F2F46"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2.例2～5以生活情境，引導學生知道秒速、分速和時速。</w:t>
            </w:r>
          </w:p>
          <w:p w14:paraId="3FB4527A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3.例5引導學生要先算出時間差，並將時間換成以「時」為</w:t>
            </w:r>
          </w:p>
          <w:p w14:paraId="03CCF874" w14:textId="77777777" w:rsidR="00F71D76" w:rsidRPr="009F2F4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單位，再仿照例4求解。</w:t>
            </w:r>
          </w:p>
          <w:p w14:paraId="69641D5B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4.例6引導學生將問題轉化成</w:t>
            </w:r>
          </w:p>
          <w:p w14:paraId="40C71422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「1分鐘開0.25公里，18分鐘開多少公里？」的乘法</w:t>
            </w:r>
          </w:p>
          <w:p w14:paraId="305C41A8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問題，然後解題，最後宣告：距離＝速率×時間</w:t>
            </w:r>
          </w:p>
          <w:p w14:paraId="5E4F93AF" w14:textId="77777777" w:rsidR="00F71D76" w:rsidRPr="009F2F4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DE18F9F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9F2F46">
              <w:rPr>
                <w:rFonts w:ascii="標楷體" w:eastAsia="標楷體" w:hAnsi="標楷體"/>
              </w:rPr>
              <w:t>5.例7引導學生將問題轉化成「1小時跑18.5公里，</w:t>
            </w:r>
          </w:p>
          <w:p w14:paraId="414F8195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22.2公里需要跑幾小時？」的除法問題，然後解題，</w:t>
            </w:r>
          </w:p>
          <w:p w14:paraId="222AFB29" w14:textId="77777777" w:rsidR="00F71D76" w:rsidRDefault="00F71D76" w:rsidP="00AF78A3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9F2F46">
              <w:rPr>
                <w:rFonts w:ascii="標楷體" w:eastAsia="標楷體" w:hAnsi="標楷體"/>
              </w:rPr>
              <w:t>最後宣告：時間＝距離÷速率。</w:t>
            </w:r>
          </w:p>
          <w:p w14:paraId="65F2190D" w14:textId="77777777" w:rsidR="00F71D76" w:rsidRPr="00293ECC" w:rsidRDefault="00F71D76" w:rsidP="00AF78A3">
            <w:pPr>
              <w:spacing w:line="0" w:lineRule="atLeast"/>
              <w:jc w:val="both"/>
              <w:rPr>
                <w:rFonts w:ascii="標楷體" w:eastAsia="標楷體" w:hAnsi="標楷體" w:cs="微軟正黑體"/>
              </w:rPr>
            </w:pPr>
            <w:r w:rsidRPr="009F2F46">
              <w:rPr>
                <w:rFonts w:ascii="標楷體" w:eastAsia="標楷體" w:hAnsi="標楷體"/>
              </w:rPr>
              <w:br/>
            </w:r>
            <w:r w:rsidRPr="00293ECC">
              <w:rPr>
                <w:rFonts w:ascii="標楷體" w:eastAsia="標楷體" w:hAnsi="標楷體" w:cs="微軟正黑體" w:hint="eastAsia"/>
              </w:rPr>
              <w:t>三</w:t>
            </w:r>
            <w:r w:rsidRPr="00293ECC">
              <w:rPr>
                <w:rFonts w:ascii="標楷體" w:eastAsia="標楷體" w:hAnsi="標楷體" w:cs="微軟正黑體"/>
              </w:rPr>
              <w:t>、</w:t>
            </w:r>
            <w:r w:rsidRPr="00293ECC">
              <w:rPr>
                <w:rFonts w:ascii="標楷體" w:eastAsia="標楷體" w:hAnsi="標楷體" w:cs="微軟正黑體" w:hint="eastAsia"/>
              </w:rPr>
              <w:t>綜合活動-</w:t>
            </w:r>
            <w:r w:rsidRPr="00293ECC">
              <w:rPr>
                <w:rFonts w:ascii="標楷體" w:eastAsia="標楷體" w:hAnsi="標楷體" w:cs="微軟正黑體"/>
              </w:rPr>
              <w:t>平均速率</w:t>
            </w:r>
            <w:r w:rsidRPr="00293ECC">
              <w:rPr>
                <w:rFonts w:ascii="標楷體" w:eastAsia="標楷體" w:hAnsi="標楷體" w:cs="微軟正黑體" w:hint="eastAsia"/>
              </w:rPr>
              <w:t xml:space="preserve">   </w:t>
            </w:r>
          </w:p>
          <w:p w14:paraId="13B7FAAA" w14:textId="77777777" w:rsidR="00F71D76" w:rsidRPr="00293ECC" w:rsidRDefault="00F71D76" w:rsidP="00AF78A3">
            <w:pPr>
              <w:spacing w:line="0" w:lineRule="atLeast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 xml:space="preserve"> </w:t>
            </w:r>
            <w:r w:rsidRPr="00293ECC">
              <w:rPr>
                <w:rFonts w:ascii="標楷體" w:eastAsia="標楷體" w:hAnsi="標楷體" w:cs="微軟正黑體" w:hint="eastAsia"/>
              </w:rPr>
              <w:t>1.利用課本與習作的題目進行練習</w:t>
            </w:r>
            <w:r w:rsidRPr="00293ECC">
              <w:rPr>
                <w:rFonts w:ascii="標楷體" w:eastAsia="標楷體" w:hAnsi="標楷體" w:cs="微軟正黑體"/>
              </w:rPr>
              <w:t>。</w:t>
            </w:r>
          </w:p>
          <w:p w14:paraId="141817AA" w14:textId="77777777" w:rsidR="00F71D76" w:rsidRPr="00293ECC" w:rsidRDefault="00F71D76" w:rsidP="00AF78A3">
            <w:pPr>
              <w:spacing w:line="0" w:lineRule="atLeast"/>
              <w:rPr>
                <w:rFonts w:ascii="標楷體" w:eastAsia="標楷體" w:hAnsi="標楷體" w:cs="微軟正黑體"/>
              </w:rPr>
            </w:pPr>
            <w:r w:rsidRPr="00293ECC">
              <w:rPr>
                <w:rFonts w:ascii="標楷體" w:eastAsia="標楷體" w:hAnsi="標楷體" w:cs="微軟正黑體" w:hint="eastAsia"/>
              </w:rPr>
              <w:t xml:space="preserve"> 2.學生</w:t>
            </w:r>
            <w:r w:rsidRPr="00293ECC">
              <w:rPr>
                <w:rFonts w:ascii="標楷體" w:eastAsia="標楷體" w:hAnsi="標楷體" w:cs="微軟正黑體"/>
              </w:rPr>
              <w:t xml:space="preserve">分組討論、記錄解題過程並發表。 </w:t>
            </w:r>
          </w:p>
          <w:p w14:paraId="7B50884E" w14:textId="77777777" w:rsidR="00F71D76" w:rsidRPr="00293ECC" w:rsidRDefault="00F71D76" w:rsidP="00AF78A3">
            <w:pPr>
              <w:spacing w:line="0" w:lineRule="atLeast"/>
              <w:rPr>
                <w:rFonts w:ascii="標楷體" w:eastAsia="標楷體" w:hAnsi="標楷體" w:cs="微軟正黑體"/>
              </w:rPr>
            </w:pPr>
            <w:r w:rsidRPr="00293ECC">
              <w:rPr>
                <w:rFonts w:ascii="標楷體" w:eastAsia="標楷體" w:hAnsi="標楷體" w:cs="微軟正黑體" w:hint="eastAsia"/>
              </w:rPr>
              <w:t xml:space="preserve"> 3.</w:t>
            </w:r>
            <w:r w:rsidRPr="00293ECC">
              <w:rPr>
                <w:rFonts w:ascii="標楷體" w:eastAsia="標楷體" w:hAnsi="標楷體" w:cs="微軟正黑體"/>
              </w:rPr>
              <w:t xml:space="preserve">教師提問：還有沒有別的算法？ </w:t>
            </w:r>
          </w:p>
          <w:p w14:paraId="5B8A1757" w14:textId="77777777" w:rsidR="00F71D76" w:rsidRPr="00293ECC" w:rsidRDefault="00F71D76" w:rsidP="00AF78A3">
            <w:pPr>
              <w:spacing w:line="0" w:lineRule="atLeast"/>
              <w:rPr>
                <w:rFonts w:ascii="標楷體" w:eastAsia="標楷體" w:hAnsi="標楷體" w:cs="微軟正黑體"/>
              </w:rPr>
            </w:pPr>
            <w:r w:rsidRPr="00293ECC">
              <w:rPr>
                <w:rFonts w:ascii="標楷體" w:eastAsia="標楷體" w:hAnsi="標楷體" w:cs="微軟正黑體" w:hint="eastAsia"/>
              </w:rPr>
              <w:t xml:space="preserve"> 4.學生</w:t>
            </w:r>
            <w:r w:rsidRPr="00293ECC">
              <w:rPr>
                <w:rFonts w:ascii="標楷體" w:eastAsia="標楷體" w:hAnsi="標楷體" w:cs="微軟正黑體"/>
              </w:rPr>
              <w:t>分組討論、發表。</w:t>
            </w:r>
          </w:p>
          <w:p w14:paraId="5BAE39F3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93ECC">
              <w:rPr>
                <w:rFonts w:ascii="標楷體" w:eastAsia="標楷體" w:hAnsi="標楷體" w:cs="微軟正黑體" w:hint="eastAsia"/>
              </w:rPr>
              <w:t xml:space="preserve"> 5.</w:t>
            </w:r>
            <w:r w:rsidRPr="00293ECC">
              <w:rPr>
                <w:rFonts w:ascii="標楷體" w:eastAsia="標楷體" w:hAnsi="標楷體" w:cs="微軟正黑體"/>
              </w:rPr>
              <w:t>試試看：請</w:t>
            </w:r>
            <w:r w:rsidRPr="00293ECC">
              <w:rPr>
                <w:rFonts w:ascii="標楷體" w:eastAsia="標楷體" w:hAnsi="標楷體" w:cs="微軟正黑體" w:hint="eastAsia"/>
              </w:rPr>
              <w:t>學生</w:t>
            </w:r>
            <w:r w:rsidRPr="00293ECC">
              <w:rPr>
                <w:rFonts w:ascii="標楷體" w:eastAsia="標楷體" w:hAnsi="標楷體" w:cs="微軟正黑體"/>
              </w:rPr>
              <w:t>算課本例題</w:t>
            </w:r>
            <w:r w:rsidRPr="00293ECC">
              <w:rPr>
                <w:rFonts w:ascii="標楷體" w:eastAsia="標楷體" w:hAnsi="標楷體" w:cs="微軟正黑體" w:hint="eastAsia"/>
              </w:rPr>
              <w:t>，並</w:t>
            </w:r>
            <w:r w:rsidRPr="00293ECC">
              <w:rPr>
                <w:rFonts w:ascii="標楷體" w:eastAsia="標楷體" w:hAnsi="標楷體" w:cs="微軟正黑體"/>
              </w:rPr>
              <w:t>各自解題、發表。</w:t>
            </w:r>
          </w:p>
        </w:tc>
        <w:tc>
          <w:tcPr>
            <w:tcW w:w="709" w:type="dxa"/>
          </w:tcPr>
          <w:p w14:paraId="45F1F4D8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E4AECF0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4B70B7A9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E42ADA1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1F0BCE29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22F0B81D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07D3F360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92C5E3F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62895D0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3E08413A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5DBB20CA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6EE5D39A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14:paraId="01F39C35" w14:textId="77777777" w:rsidR="00F71D76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  <w:p w14:paraId="79BC4809" w14:textId="77777777" w:rsidR="00F71D76" w:rsidRPr="00C119B5" w:rsidRDefault="00F71D76" w:rsidP="00AF78A3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節課</w:t>
            </w:r>
          </w:p>
        </w:tc>
        <w:tc>
          <w:tcPr>
            <w:tcW w:w="1134" w:type="dxa"/>
          </w:tcPr>
          <w:p w14:paraId="4724769C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CE71A75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8EEE7E7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04343E2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  <w:r w:rsidRPr="00C119B5">
              <w:rPr>
                <w:rFonts w:ascii="標楷體" w:eastAsia="標楷體" w:hAnsi="標楷體"/>
              </w:rPr>
              <w:br/>
            </w: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5F90336E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11E664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BC06597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F0634D5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C25CD8F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14BBC4B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1835ED1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7D93C08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3E10361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A4B7F79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119B5">
              <w:rPr>
                <w:rFonts w:ascii="標楷體" w:eastAsia="標楷體" w:hAnsi="標楷體" w:hint="eastAsia"/>
              </w:rPr>
              <w:t>口頭發表</w:t>
            </w:r>
            <w:r w:rsidRPr="00C119B5">
              <w:rPr>
                <w:rFonts w:ascii="標楷體" w:eastAsia="標楷體" w:hAnsi="標楷體"/>
              </w:rPr>
              <w:br/>
            </w:r>
            <w:r w:rsidRPr="00C119B5">
              <w:rPr>
                <w:rFonts w:ascii="標楷體" w:eastAsia="標楷體" w:hAnsi="標楷體" w:hint="eastAsia"/>
              </w:rPr>
              <w:t>專心聆聽</w:t>
            </w:r>
          </w:p>
          <w:p w14:paraId="4D6619A0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0F1F2B4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CF8CC97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FCD9798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3D7AC8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9C3F52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735FF96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D9AEC52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B68BC91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C16B1AF" w14:textId="77777777" w:rsidR="00F71D76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DAB6A75" w14:textId="77777777" w:rsidR="00F71D76" w:rsidRPr="00C119B5" w:rsidRDefault="00F71D76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作業練習</w:t>
            </w:r>
          </w:p>
        </w:tc>
      </w:tr>
    </w:tbl>
    <w:p w14:paraId="6DEB2D20" w14:textId="2658C0DA" w:rsidR="00677AFC" w:rsidRDefault="00677AFC" w:rsidP="00677AFC">
      <w:pPr>
        <w:jc w:val="right"/>
        <w:rPr>
          <w:rFonts w:ascii="標楷體" w:eastAsia="標楷體" w:hAnsi="標楷體"/>
        </w:rPr>
      </w:pPr>
    </w:p>
    <w:p w14:paraId="35EB3E71" w14:textId="1CC74753" w:rsidR="00D24D51" w:rsidRDefault="00D24D51" w:rsidP="00D24D51">
      <w:pPr>
        <w:rPr>
          <w:rFonts w:ascii="標楷體" w:eastAsia="標楷體" w:hAnsi="標楷體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6521"/>
        <w:gridCol w:w="709"/>
        <w:gridCol w:w="1134"/>
      </w:tblGrid>
      <w:tr w:rsidR="00D24D51" w:rsidRPr="006F1FCF" w14:paraId="1E91183D" w14:textId="77777777" w:rsidTr="00AF78A3">
        <w:trPr>
          <w:jc w:val="center"/>
        </w:trPr>
        <w:tc>
          <w:tcPr>
            <w:tcW w:w="1127" w:type="dxa"/>
            <w:vAlign w:val="center"/>
          </w:tcPr>
          <w:p w14:paraId="61E40AEE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04844194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6521" w:type="dxa"/>
            <w:vAlign w:val="center"/>
          </w:tcPr>
          <w:p w14:paraId="60D47A91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6F1FCF">
              <w:rPr>
                <w:rFonts w:ascii="標楷體" w:eastAsia="標楷體" w:hAnsi="標楷體" w:cs="微軟正黑體"/>
              </w:rPr>
              <w:t>學習</w:t>
            </w:r>
            <w:r w:rsidRPr="006F1FCF">
              <w:rPr>
                <w:rFonts w:ascii="標楷體" w:eastAsia="標楷體" w:hAnsi="標楷體" w:cs="微軟正黑體" w:hint="eastAsia"/>
              </w:rPr>
              <w:t>活動</w:t>
            </w:r>
            <w:r w:rsidRPr="006F1FCF">
              <w:rPr>
                <w:rFonts w:ascii="標楷體" w:eastAsia="標楷體" w:hAnsi="標楷體" w:cs="微軟正黑體"/>
              </w:rPr>
              <w:t>歷程</w:t>
            </w:r>
          </w:p>
          <w:p w14:paraId="526F0888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6F1FCF">
              <w:rPr>
                <w:rFonts w:ascii="標楷體" w:eastAsia="標楷體" w:hAnsi="標楷體" w:hint="eastAsia"/>
              </w:rPr>
              <w:t>(學習任務、學習策略與融入議題說明)</w:t>
            </w:r>
          </w:p>
        </w:tc>
        <w:tc>
          <w:tcPr>
            <w:tcW w:w="709" w:type="dxa"/>
            <w:vAlign w:val="center"/>
          </w:tcPr>
          <w:p w14:paraId="08A72CEA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1134" w:type="dxa"/>
            <w:vAlign w:val="center"/>
          </w:tcPr>
          <w:p w14:paraId="1072C8E1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評量方法/工具</w:t>
            </w:r>
          </w:p>
        </w:tc>
      </w:tr>
      <w:tr w:rsidR="00D24D51" w:rsidRPr="006F1FCF" w14:paraId="6F9EAD8D" w14:textId="77777777" w:rsidTr="00AF78A3">
        <w:trPr>
          <w:jc w:val="center"/>
        </w:trPr>
        <w:tc>
          <w:tcPr>
            <w:tcW w:w="1127" w:type="dxa"/>
            <w:vMerge w:val="restart"/>
            <w:vAlign w:val="center"/>
          </w:tcPr>
          <w:p w14:paraId="3F5B8DFD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活動四</w:t>
            </w:r>
          </w:p>
          <w:p w14:paraId="3662F4BC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幾何遊戲</w:t>
            </w:r>
          </w:p>
          <w:p w14:paraId="0D539143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【魔方解密】</w:t>
            </w:r>
          </w:p>
        </w:tc>
        <w:tc>
          <w:tcPr>
            <w:tcW w:w="1136" w:type="dxa"/>
            <w:vAlign w:val="center"/>
          </w:tcPr>
          <w:p w14:paraId="59F87D52" w14:textId="77777777" w:rsidR="00D24D51" w:rsidRPr="006F1FCF" w:rsidRDefault="00D24D51" w:rsidP="00AF78A3">
            <w:pPr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787EE6">
              <w:rPr>
                <w:rFonts w:ascii="標楷體" w:eastAsia="標楷體" w:hAnsi="標楷體" w:hint="eastAsia"/>
                <w:szCs w:val="24"/>
              </w:rPr>
              <w:t>觀察結構及認識三階魔方色塊位置及名稱</w:t>
            </w:r>
          </w:p>
        </w:tc>
        <w:tc>
          <w:tcPr>
            <w:tcW w:w="6521" w:type="dxa"/>
          </w:tcPr>
          <w:p w14:paraId="2CECA5A8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一、準備活動</w:t>
            </w:r>
          </w:p>
          <w:p w14:paraId="0D9BE2F8" w14:textId="77777777" w:rsidR="00D24D51" w:rsidRPr="006F1FCF" w:rsidRDefault="00D24D51" w:rsidP="00AF78A3">
            <w:pPr>
              <w:snapToGrid w:val="0"/>
              <w:spacing w:line="0" w:lineRule="atLeast"/>
              <w:ind w:left="240" w:rightChars="165" w:right="396" w:hangingChars="100" w:hanging="240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1</w:t>
            </w:r>
            <w:r w:rsidRPr="006F1FCF">
              <w:rPr>
                <w:rFonts w:ascii="標楷體" w:eastAsia="標楷體" w:hAnsi="標楷體"/>
              </w:rPr>
              <w:t>.</w:t>
            </w:r>
            <w:r w:rsidRPr="006F1FCF">
              <w:rPr>
                <w:rFonts w:ascii="標楷體" w:eastAsia="標楷體" w:hAnsi="標楷體" w:hint="eastAsia"/>
              </w:rPr>
              <w:t>學生準備一個</w:t>
            </w:r>
            <w:r>
              <w:rPr>
                <w:rFonts w:ascii="標楷體" w:eastAsia="標楷體" w:hAnsi="標楷體" w:hint="eastAsia"/>
              </w:rPr>
              <w:t>三階</w:t>
            </w:r>
            <w:r w:rsidRPr="006F1FCF">
              <w:rPr>
                <w:rFonts w:ascii="標楷體" w:eastAsia="標楷體" w:hAnsi="標楷體" w:hint="eastAsia"/>
              </w:rPr>
              <w:t>魔術方塊。</w:t>
            </w:r>
          </w:p>
          <w:p w14:paraId="305EFBC4" w14:textId="77777777" w:rsidR="00D24D51" w:rsidRDefault="00D24D51" w:rsidP="00AF78A3">
            <w:pPr>
              <w:snapToGrid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2</w:t>
            </w:r>
            <w:r w:rsidRPr="006F1FCF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先試著讓學生在紙上畫出三階魔方的展開圖。</w:t>
            </w:r>
          </w:p>
          <w:p w14:paraId="46ED6678" w14:textId="77777777" w:rsidR="00D24D51" w:rsidRDefault="00D24D51" w:rsidP="00AF78A3">
            <w:pPr>
              <w:snapToGrid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07C4537" wp14:editId="3A780D79">
                  <wp:extent cx="2895600" cy="2181225"/>
                  <wp:effectExtent l="0" t="0" r="0" b="9525"/>
                  <wp:docPr id="1" name="圖片 1" descr="一張含有 拉門, 建築物,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拉門, 建築物, 美工圖案 的圖片&#10;&#10;自動產生的描述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0E263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二、發展活動</w:t>
            </w:r>
          </w:p>
          <w:p w14:paraId="1779ACCF" w14:textId="77777777" w:rsidR="00D24D51" w:rsidRDefault="00D24D51" w:rsidP="00AF78A3">
            <w:pPr>
              <w:snapToGrid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B0294A">
              <w:rPr>
                <w:rFonts w:ascii="標楷體" w:eastAsia="標楷體" w:hAnsi="標楷體" w:hint="eastAsia"/>
              </w:rPr>
              <w:t>3x3x3的三階魔方， 是一個正 6 面體，有6種顏色，由26塊組成，有8個角塊；12個棱塊；6個中心塊（和中心軸支架相連）。</w:t>
            </w:r>
          </w:p>
          <w:p w14:paraId="31E7478F" w14:textId="77777777" w:rsidR="00D24D51" w:rsidRDefault="00D24D51" w:rsidP="00AF78A3">
            <w:pPr>
              <w:snapToGrid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A9A12B" wp14:editId="4898B521">
                  <wp:extent cx="1876508" cy="1876508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9o10002qp0n8p101q6p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07" cy="188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101EF" w14:textId="77777777" w:rsidR="00D24D51" w:rsidRPr="0017440B" w:rsidRDefault="00D24D51" w:rsidP="00AF78A3">
            <w:pPr>
              <w:snapToGrid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2.先讓學生從色塊打亂的魔方中，練習還原出一面相同顏色。</w:t>
            </w:r>
          </w:p>
          <w:p w14:paraId="71A3DE26" w14:textId="77777777" w:rsidR="00D24D51" w:rsidRPr="00B0294A" w:rsidRDefault="00D24D51" w:rsidP="00AF78A3">
            <w:pPr>
              <w:snapToGrid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17440B"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 w:hint="eastAsia"/>
              </w:rPr>
              <w:t>生由轉動及操作中瞭解</w:t>
            </w:r>
            <w:r w:rsidRPr="0017440B">
              <w:rPr>
                <w:rFonts w:ascii="標楷體" w:eastAsia="標楷體" w:hAnsi="標楷體" w:hint="eastAsia"/>
              </w:rPr>
              <w:t>清</w:t>
            </w:r>
            <w:r>
              <w:rPr>
                <w:rFonts w:ascii="標楷體" w:eastAsia="標楷體" w:hAnsi="標楷體" w:hint="eastAsia"/>
              </w:rPr>
              <w:t>魔方</w:t>
            </w:r>
            <w:r w:rsidRPr="0017440B">
              <w:rPr>
                <w:rFonts w:ascii="標楷體" w:eastAsia="標楷體" w:hAnsi="標楷體" w:hint="eastAsia"/>
              </w:rPr>
              <w:t>的以上結構，知道角塊只能和角塊換位，棱塊只能和棱塊換位，中心塊不能移動。</w:t>
            </w:r>
          </w:p>
          <w:p w14:paraId="368E5E14" w14:textId="77777777" w:rsidR="00D24D51" w:rsidRPr="006F1FCF" w:rsidRDefault="00D24D51" w:rsidP="00AF78A3">
            <w:pPr>
              <w:snapToGrid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6F1FCF">
              <w:rPr>
                <w:rFonts w:ascii="標楷體" w:eastAsia="標楷體" w:hAnsi="標楷體"/>
              </w:rPr>
              <w:t>.</w:t>
            </w:r>
            <w:r w:rsidRPr="006F1FCF">
              <w:rPr>
                <w:rFonts w:ascii="標楷體" w:eastAsia="標楷體" w:hAnsi="標楷體" w:hint="eastAsia"/>
              </w:rPr>
              <w:t>學生分享找相同的過程中的發現和心得。</w:t>
            </w:r>
          </w:p>
          <w:p w14:paraId="0EBBEBED" w14:textId="77777777" w:rsidR="00D24D51" w:rsidRPr="006F1FCF" w:rsidRDefault="00D24D51" w:rsidP="00AF78A3">
            <w:pPr>
              <w:snapToGrid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5A56A196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lastRenderedPageBreak/>
              <w:t>1節</w:t>
            </w:r>
          </w:p>
          <w:p w14:paraId="4881E410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A171B38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37C1248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9D60CF3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3BBBA57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3E8834E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A023029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0FE7327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C948C56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9D8B21C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935A12F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97546B8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326AE9F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E06094B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89F3BB8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1節</w:t>
            </w:r>
          </w:p>
        </w:tc>
        <w:tc>
          <w:tcPr>
            <w:tcW w:w="1134" w:type="dxa"/>
          </w:tcPr>
          <w:p w14:paraId="4FC2C188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lastRenderedPageBreak/>
              <w:t>參與討論</w:t>
            </w:r>
          </w:p>
          <w:p w14:paraId="7D876761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口頭發表</w:t>
            </w:r>
          </w:p>
          <w:p w14:paraId="4E95E06F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6CFE740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0E775CA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A9EA3AB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F9B66F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0D8759A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B244E0A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AD2BF36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1FE2B79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ED684EB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6B5FB8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E7FEAF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C66267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DDFB5F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專心聆聽</w:t>
            </w:r>
          </w:p>
          <w:p w14:paraId="30012D13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82B0945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60F6DF6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FA64A9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8F48F9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93693B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DCD9BD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3E1329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15ECBB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BAAEF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0D6C7A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AB6BCB7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操作</w:t>
            </w:r>
            <w:r>
              <w:rPr>
                <w:rFonts w:ascii="標楷體" w:eastAsia="標楷體" w:hAnsi="標楷體" w:hint="eastAsia"/>
              </w:rPr>
              <w:t>魔方</w:t>
            </w:r>
          </w:p>
          <w:p w14:paraId="4F72B15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E0A2FF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7E017D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B00450A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參與討論</w:t>
            </w:r>
          </w:p>
          <w:p w14:paraId="74655C9B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D24D51" w:rsidRPr="006F1FCF" w14:paraId="18C2B3E6" w14:textId="77777777" w:rsidTr="00AF78A3">
        <w:trPr>
          <w:jc w:val="center"/>
        </w:trPr>
        <w:tc>
          <w:tcPr>
            <w:tcW w:w="1127" w:type="dxa"/>
            <w:vMerge/>
            <w:vAlign w:val="center"/>
          </w:tcPr>
          <w:p w14:paraId="3574F52E" w14:textId="77777777" w:rsidR="00D24D51" w:rsidRPr="006F1FCF" w:rsidRDefault="00D24D51" w:rsidP="00AF78A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6" w:type="dxa"/>
            <w:vAlign w:val="center"/>
          </w:tcPr>
          <w:p w14:paraId="62EEC265" w14:textId="77777777" w:rsidR="00D24D51" w:rsidRPr="006F1FCF" w:rsidRDefault="00D24D51" w:rsidP="00AF78A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還原魔方轉動方法及順序</w:t>
            </w:r>
          </w:p>
        </w:tc>
        <w:tc>
          <w:tcPr>
            <w:tcW w:w="6521" w:type="dxa"/>
          </w:tcPr>
          <w:p w14:paraId="7CA490FA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一、準備活動</w:t>
            </w:r>
          </w:p>
          <w:p w14:paraId="505AC36D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學生必須先了解魔方解法不是一個面一個面的還原，而是一層一層的解開</w:t>
            </w:r>
            <w:r w:rsidRPr="006F1FCF">
              <w:rPr>
                <w:rFonts w:ascii="標楷體" w:eastAsia="標楷體" w:hAnsi="標楷體" w:hint="eastAsia"/>
              </w:rPr>
              <w:t>。</w:t>
            </w:r>
          </w:p>
          <w:p w14:paraId="45080922" w14:textId="77777777" w:rsidR="00D24D51" w:rsidRDefault="004C26AD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hyperlink r:id="rId24" w:history="1">
              <w:r w:rsidR="00D24D51" w:rsidRPr="00C5793E">
                <w:rPr>
                  <w:rStyle w:val="af9"/>
                  <w:rFonts w:ascii="標楷體" w:eastAsia="標楷體" w:hAnsi="標楷體"/>
                </w:rPr>
                <w:t>https://www.youtube.com/watch?v=BFhbcbLCtVo</w:t>
              </w:r>
            </w:hyperlink>
          </w:p>
          <w:p w14:paraId="605343B4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魔方第一層教學(加上影片結構複習說明)</w:t>
            </w:r>
          </w:p>
          <w:p w14:paraId="75592ED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9682316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二、發展活動</w:t>
            </w:r>
          </w:p>
          <w:p w14:paraId="2B16E96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1.解第二層：其實就是解第二層的四個邊塊。</w:t>
            </w:r>
          </w:p>
          <w:p w14:paraId="2905936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需要用到魔術方塊解法的第一條公式</w:t>
            </w:r>
          </w:p>
          <w:p w14:paraId="55F48E9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新細明體" w:hAnsi="新細明體" w:hint="eastAsia"/>
              </w:rPr>
              <w:t>①</w:t>
            </w:r>
            <w:r>
              <w:rPr>
                <w:rFonts w:ascii="標楷體" w:eastAsia="標楷體" w:hAnsi="標楷體" w:hint="eastAsia"/>
              </w:rPr>
              <w:t>先對齊邊塊(注意顏色)</w:t>
            </w:r>
          </w:p>
          <w:p w14:paraId="220FFFB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新細明體" w:hAnsi="新細明體" w:hint="eastAsia"/>
              </w:rPr>
              <w:t>②</w:t>
            </w:r>
            <w:r>
              <w:rPr>
                <w:rFonts w:ascii="標楷體" w:eastAsia="標楷體" w:hAnsi="標楷體" w:hint="eastAsia"/>
              </w:rPr>
              <w:t>根據要移動的方向轉公式</w:t>
            </w:r>
          </w:p>
          <w:p w14:paraId="5AD1F1C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noProof/>
              </w:rPr>
            </w:pPr>
          </w:p>
          <w:p w14:paraId="433591D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256989E8" wp14:editId="5CDC57BB">
                  <wp:extent cx="3308081" cy="2154804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580" b="11538"/>
                          <a:stretch/>
                        </pic:blipFill>
                        <pic:spPr bwMode="auto">
                          <a:xfrm>
                            <a:off x="0" y="0"/>
                            <a:ext cx="3317969" cy="216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2905E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5D4411E" w14:textId="77777777" w:rsidR="00D24D51" w:rsidRDefault="004C26AD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hyperlink r:id="rId26" w:history="1">
              <w:r w:rsidR="00D24D51" w:rsidRPr="00C5793E">
                <w:rPr>
                  <w:rStyle w:val="af9"/>
                  <w:rFonts w:ascii="標楷體" w:eastAsia="標楷體" w:hAnsi="標楷體"/>
                </w:rPr>
                <w:t>https://www.youtube.com/watch?v=ramJcckfslY</w:t>
              </w:r>
            </w:hyperlink>
          </w:p>
          <w:p w14:paraId="2AD2D96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魔方第二層教學</w:t>
            </w:r>
          </w:p>
          <w:p w14:paraId="75EB963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9EEAC9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2.解第三層(part1頂面)</w:t>
            </w:r>
          </w:p>
          <w:p w14:paraId="046043B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1E8198" wp14:editId="095E63D6">
                  <wp:extent cx="3395207" cy="2329259"/>
                  <wp:effectExtent l="0" t="0" r="0" b="0"/>
                  <wp:docPr id="4" name="圖片 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553" cy="2343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12D76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9DDE03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28C464" wp14:editId="0802D3EC">
                  <wp:extent cx="3379305" cy="253678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420" cy="2544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F02D9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C120B4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F88C2EC" wp14:editId="6CAACECB">
                  <wp:extent cx="3331597" cy="2680810"/>
                  <wp:effectExtent l="0" t="0" r="254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778" cy="2697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480560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503188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CC33B6" wp14:editId="07E8B19A">
                  <wp:extent cx="3403158" cy="2450898"/>
                  <wp:effectExtent l="0" t="0" r="6985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582" cy="2456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CFE49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C81DCB0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F20464" wp14:editId="539F2095">
                  <wp:extent cx="3442915" cy="2439153"/>
                  <wp:effectExtent l="0" t="0" r="5715" b="0"/>
                  <wp:docPr id="8" name="圖片 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682" cy="2450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BFF4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A7C977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8CA855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AB1CD12" wp14:editId="3214F652">
                  <wp:extent cx="3466769" cy="2525345"/>
                  <wp:effectExtent l="0" t="0" r="635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827" cy="254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69684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2D1CB80" w14:textId="77777777" w:rsidR="00D24D51" w:rsidRDefault="004C26AD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hyperlink r:id="rId33" w:history="1">
              <w:r w:rsidR="00D24D51" w:rsidRPr="00C5793E">
                <w:rPr>
                  <w:rStyle w:val="af9"/>
                  <w:rFonts w:ascii="標楷體" w:eastAsia="標楷體" w:hAnsi="標楷體"/>
                </w:rPr>
                <w:t>https://www.youtube.com/watch?v=bjqdOq1gxaU&amp;list=RDCMUC15N4gsHnAM8GRS0tZotC6w&amp;index=2</w:t>
              </w:r>
            </w:hyperlink>
          </w:p>
          <w:p w14:paraId="5578BC5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魔方第三層教學(part1頂面)</w:t>
            </w:r>
          </w:p>
          <w:p w14:paraId="13DD994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74E7D4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解第三層(part2側面)</w:t>
            </w:r>
          </w:p>
          <w:p w14:paraId="59280A7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3A65E7" wp14:editId="00643F04">
                  <wp:extent cx="3434964" cy="2359680"/>
                  <wp:effectExtent l="0" t="0" r="0" b="2540"/>
                  <wp:docPr id="10" name="圖片 1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763" cy="2369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27627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1F9F94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D225BE" wp14:editId="38FEA0B9">
                  <wp:extent cx="3466465" cy="2202225"/>
                  <wp:effectExtent l="0" t="0" r="635" b="7620"/>
                  <wp:docPr id="11" name="圖片 1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970" cy="220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DDD91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2DEF4B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B68B200" wp14:editId="1A8166D8">
                  <wp:extent cx="3514310" cy="225021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141" cy="2289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5EFFB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86387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恭喜!大功告成，完成魔方的還原。</w:t>
            </w:r>
          </w:p>
          <w:p w14:paraId="21315DF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EF794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5332D3" wp14:editId="1FD1B800">
                  <wp:extent cx="3544986" cy="2321781"/>
                  <wp:effectExtent l="0" t="0" r="0" b="2540"/>
                  <wp:docPr id="13" name="圖片 1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209" cy="233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0C150B" w14:textId="77777777" w:rsidR="00D24D51" w:rsidRDefault="004C26AD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hyperlink r:id="rId38" w:history="1">
              <w:r w:rsidR="00D24D51" w:rsidRPr="00C5793E">
                <w:rPr>
                  <w:rStyle w:val="af9"/>
                  <w:rFonts w:ascii="標楷體" w:eastAsia="標楷體" w:hAnsi="標楷體"/>
                </w:rPr>
                <w:t>https://www.youtube.com/watch?v=ux-szSFdKiw</w:t>
              </w:r>
            </w:hyperlink>
          </w:p>
          <w:p w14:paraId="55904433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魔方第三層教學(part2側面)</w:t>
            </w:r>
          </w:p>
        </w:tc>
        <w:tc>
          <w:tcPr>
            <w:tcW w:w="709" w:type="dxa"/>
          </w:tcPr>
          <w:p w14:paraId="1A954660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1節</w:t>
            </w:r>
          </w:p>
          <w:p w14:paraId="6BB98F4A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8BAEF7C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6824D93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FE6DEF7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704660D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ECBBCAA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1節</w:t>
            </w:r>
          </w:p>
          <w:p w14:paraId="1911AB97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5F06DA3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3AADF6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D486BE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E6114D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D69BA0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C1349E1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B062FA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75FF24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6DDDC3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855143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2F4BE8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23EC86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D9B7640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0147D1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D0FE7B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63879A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FA08570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C2BFE3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EC5613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52F933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1節</w:t>
            </w:r>
          </w:p>
          <w:p w14:paraId="6D30423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F69BEA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6C4ECC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BBB965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6831C2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EDB3BB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B8E9C8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917674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1E18A7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489231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C13DD81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12587E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7DAEA3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457A57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17347C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E967C8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E3541C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C2A5D1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04232B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6A07DE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60A140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BB02577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F9A320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97F053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8F92AA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9E58681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565F427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3546E9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923320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6441A7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DB7A60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9699591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29B9D8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6F7840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090288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56EBD4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460DDA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325560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A62CB5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B1EF52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DAF0C3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F74854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429D2D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389E75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C7D6DD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2EACA0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4549BD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CEAB31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2E6219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1A4B28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66259E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6200A3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634161A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740B98A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91AB1A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01E61A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8954BE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28D25D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BF1BC4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3D04CA7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919753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0B3857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213298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42DD67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D89A81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503374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76D6BD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BCF4CB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ABF872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0B118F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516C8D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624B50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941B93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96B4D7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488C4C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DF2A0C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00E9DA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BC3D63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2FD795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1258A9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843EB8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0B04860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5D5881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BD2551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F17F7F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5900AE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1FE3F4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1CDF24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4D3D72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DF27CD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620CA">
              <w:rPr>
                <w:rFonts w:ascii="標楷體" w:eastAsia="標楷體" w:hAnsi="標楷體" w:hint="eastAsia"/>
              </w:rPr>
              <w:t>1節</w:t>
            </w:r>
          </w:p>
          <w:p w14:paraId="7AAD07D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B13CAD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159188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20EFA5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3A79D4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049580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8C2D6F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5BD941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4E68EA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BFB1F71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BF2012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E23EDF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36E108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07CCA3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E6631C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191DB6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39A7BA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8864D7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357D1D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B19CA4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7719680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BA799B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7C207EE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9B7239A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01DDCB9A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4D881C7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0F776E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09A457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9674796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A32142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E3C84D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2C045E7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546920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F5DBC1C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A0671A2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442509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F1B34C8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31C4BAC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633DD06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5722D5B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842DFA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88A596A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E95123F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7E9D374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061D770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492DCC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412C5FC9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E63835A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AB2EBAA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D0795A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1705DB2D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56B61235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21E55253" w14:textId="77777777" w:rsidR="00D24D51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  <w:p w14:paraId="7593F02C" w14:textId="77777777" w:rsidR="00D24D51" w:rsidRPr="006F1FCF" w:rsidRDefault="00D24D51" w:rsidP="00AF78A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4771C6C3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2E30D90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B8C4EA4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0B1B0D6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參與討論</w:t>
            </w:r>
          </w:p>
          <w:p w14:paraId="5BD9D19D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E4B6600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D94F268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6F1FCF">
              <w:rPr>
                <w:rFonts w:ascii="標楷體" w:eastAsia="標楷體" w:hAnsi="標楷體" w:hint="eastAsia"/>
              </w:rPr>
              <w:t>口頭發表</w:t>
            </w:r>
          </w:p>
          <w:p w14:paraId="1624428C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819A245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A72E763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23B54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操作魔方</w:t>
            </w:r>
          </w:p>
          <w:p w14:paraId="45ED54D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CDD320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D4C93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A378C2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007CFB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6B77CE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83EE42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FC3CE9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5DA2F1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E4D0E7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D31FE1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1EEB8F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E3A9D2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9AB5DE0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E3D0E2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754B55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7BE069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操作魔方</w:t>
            </w:r>
          </w:p>
          <w:p w14:paraId="101011A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382B12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7D2EB7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19F832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F7749F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E5E01B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774BA1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4142B2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C8110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A41B9D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68362D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972D38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2AAA1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0CBA3A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F51DDB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2B46B9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91123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E75B4F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ABEC1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28C836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39A9D0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85EFE0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6504D4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1B15BA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C16251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899636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F8853C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027A1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613AAA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B87067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60FBA6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46DE91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793E6A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0038F3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39A444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03AA8C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56957E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55DCD3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96E62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A08A6A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8EE6D3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E0F6A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A63416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D1EE0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CA47C6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460FD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DA14B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0590B6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316D88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E7DFE7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29847B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704169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E27F6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63EA49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3D906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0D9547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8A817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894C3F0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E2D99A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66BFF0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8243A5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0DFD4E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5F6A66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25BE35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A2D538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7EB24F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2F6AC7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423D2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4319DD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E805D2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826F2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FEFA1D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72040B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B5FB29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1539D2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FC1C26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74AE6D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F85C91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A81AB5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B97E76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D9615F0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1D4941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3432D8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36335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15D4DC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37DA0B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58B59A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DFB5F5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F8485B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A0B58E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05FA849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0C7BBB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979CC2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099C68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661815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5AB696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BF67D6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A370B4D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CB96C1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075073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4A1FCA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56582C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257FC4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47597F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53C1B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E3B3AE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150B82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0B61F3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5D75EE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260FA4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D6D7D7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C72D64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C936DD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EE970F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C9EFBB0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A2A478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3062562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DD514A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286A58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2894234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6BD78A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DCB164E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3236688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4021521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956F84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880616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026D9C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D7CB9D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4F19F1B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471A546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26DE5FC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3C0DE82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8F1DB7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1973EC9F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F493C0C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07915940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E19AB4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69CC205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700FB13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5BACE975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魔方還原比賽</w:t>
            </w:r>
          </w:p>
          <w:p w14:paraId="13851A61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451ABCA" w14:textId="77777777" w:rsidR="00D24D51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14:paraId="7C385931" w14:textId="77777777" w:rsidR="00D24D51" w:rsidRPr="006F1FCF" w:rsidRDefault="00D24D51" w:rsidP="00AF78A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</w:tr>
    </w:tbl>
    <w:p w14:paraId="2407FF90" w14:textId="77777777" w:rsidR="00D24D51" w:rsidRPr="00D24D51" w:rsidRDefault="00D24D51" w:rsidP="00D24D51">
      <w:pPr>
        <w:rPr>
          <w:rFonts w:ascii="標楷體" w:eastAsia="標楷體" w:hAnsi="標楷體"/>
        </w:rPr>
      </w:pPr>
    </w:p>
    <w:sectPr w:rsidR="00D24D51" w:rsidRPr="00D24D51" w:rsidSect="004156EF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70C34" w14:textId="77777777" w:rsidR="004C26AD" w:rsidRDefault="004C26AD" w:rsidP="00290089">
      <w:r>
        <w:separator/>
      </w:r>
    </w:p>
  </w:endnote>
  <w:endnote w:type="continuationSeparator" w:id="0">
    <w:p w14:paraId="7050D99E" w14:textId="77777777" w:rsidR="004C26AD" w:rsidRDefault="004C26AD" w:rsidP="00290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儷中黑">
    <w:altName w:val="細明體"/>
    <w:charset w:val="88"/>
    <w:family w:val="modern"/>
    <w:pitch w:val="fixed"/>
    <w:sig w:usb0="80000001" w:usb1="28091800" w:usb2="00000016" w:usb3="00000000" w:csb0="00100000" w:csb1="00000000"/>
  </w:font>
  <w:font w:name="華康瘦金體">
    <w:charset w:val="88"/>
    <w:family w:val="script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79552" w14:textId="77777777" w:rsidR="004C26AD" w:rsidRDefault="004C26AD" w:rsidP="00290089">
      <w:r>
        <w:separator/>
      </w:r>
    </w:p>
  </w:footnote>
  <w:footnote w:type="continuationSeparator" w:id="0">
    <w:p w14:paraId="4DA7F0D2" w14:textId="77777777" w:rsidR="004C26AD" w:rsidRDefault="004C26AD" w:rsidP="00290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001C"/>
    <w:multiLevelType w:val="hybridMultilevel"/>
    <w:tmpl w:val="DAB623C8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8C3EAE"/>
    <w:multiLevelType w:val="multilevel"/>
    <w:tmpl w:val="0409001D"/>
    <w:lvl w:ilvl="0">
      <w:start w:val="1"/>
      <w:numFmt w:val="decimal"/>
      <w:lvlText w:val="%1"/>
      <w:lvlJc w:val="left"/>
      <w:pPr>
        <w:ind w:left="4111" w:hanging="425"/>
      </w:pPr>
    </w:lvl>
    <w:lvl w:ilvl="1">
      <w:start w:val="1"/>
      <w:numFmt w:val="decimal"/>
      <w:lvlText w:val="%1.%2"/>
      <w:lvlJc w:val="left"/>
      <w:pPr>
        <w:ind w:left="4678" w:hanging="567"/>
      </w:pPr>
    </w:lvl>
    <w:lvl w:ilvl="2">
      <w:start w:val="1"/>
      <w:numFmt w:val="decimal"/>
      <w:lvlText w:val="%1.%2.%3"/>
      <w:lvlJc w:val="left"/>
      <w:pPr>
        <w:ind w:left="5104" w:hanging="567"/>
      </w:pPr>
    </w:lvl>
    <w:lvl w:ilvl="3">
      <w:start w:val="1"/>
      <w:numFmt w:val="decimal"/>
      <w:lvlText w:val="%1.%2.%3.%4"/>
      <w:lvlJc w:val="left"/>
      <w:pPr>
        <w:ind w:left="5670" w:hanging="708"/>
      </w:pPr>
    </w:lvl>
    <w:lvl w:ilvl="4">
      <w:start w:val="1"/>
      <w:numFmt w:val="decimal"/>
      <w:lvlText w:val="%1.%2.%3.%4.%5"/>
      <w:lvlJc w:val="left"/>
      <w:pPr>
        <w:ind w:left="6237" w:hanging="850"/>
      </w:pPr>
    </w:lvl>
    <w:lvl w:ilvl="5">
      <w:start w:val="1"/>
      <w:numFmt w:val="decimal"/>
      <w:lvlText w:val="%1.%2.%3.%4.%5.%6"/>
      <w:lvlJc w:val="left"/>
      <w:pPr>
        <w:ind w:left="6946" w:hanging="1134"/>
      </w:pPr>
    </w:lvl>
    <w:lvl w:ilvl="6">
      <w:start w:val="1"/>
      <w:numFmt w:val="decimal"/>
      <w:lvlText w:val="%1.%2.%3.%4.%5.%6.%7"/>
      <w:lvlJc w:val="left"/>
      <w:pPr>
        <w:ind w:left="7513" w:hanging="1276"/>
      </w:pPr>
    </w:lvl>
    <w:lvl w:ilvl="7">
      <w:start w:val="1"/>
      <w:numFmt w:val="decimal"/>
      <w:lvlText w:val="%1.%2.%3.%4.%5.%6.%7.%8"/>
      <w:lvlJc w:val="left"/>
      <w:pPr>
        <w:ind w:left="8080" w:hanging="1418"/>
      </w:pPr>
    </w:lvl>
    <w:lvl w:ilvl="8">
      <w:start w:val="1"/>
      <w:numFmt w:val="decimal"/>
      <w:lvlText w:val="%1.%2.%3.%4.%5.%6.%7.%8.%9"/>
      <w:lvlJc w:val="left"/>
      <w:pPr>
        <w:ind w:left="8788" w:hanging="1700"/>
      </w:pPr>
    </w:lvl>
  </w:abstractNum>
  <w:abstractNum w:abstractNumId="2" w15:restartNumberingAfterBreak="0">
    <w:nsid w:val="0E132673"/>
    <w:multiLevelType w:val="hybridMultilevel"/>
    <w:tmpl w:val="DC80AF46"/>
    <w:lvl w:ilvl="0" w:tplc="16B80E9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01F317B"/>
    <w:multiLevelType w:val="hybridMultilevel"/>
    <w:tmpl w:val="CB7CFE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21A3505"/>
    <w:multiLevelType w:val="hybridMultilevel"/>
    <w:tmpl w:val="8F5669B6"/>
    <w:lvl w:ilvl="0" w:tplc="25B2A98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5A50CDB"/>
    <w:multiLevelType w:val="hybridMultilevel"/>
    <w:tmpl w:val="2B3E64CA"/>
    <w:lvl w:ilvl="0" w:tplc="4F667DD0">
      <w:start w:val="1"/>
      <w:numFmt w:val="decimal"/>
      <w:lvlText w:val="%1-"/>
      <w:lvlJc w:val="left"/>
      <w:pPr>
        <w:ind w:left="360" w:hanging="360"/>
      </w:pPr>
      <w:rPr>
        <w:rFonts w:ascii="微軟正黑體" w:eastAsia="微軟正黑體" w:hAnsi="微軟正黑體"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1B255F"/>
    <w:multiLevelType w:val="hybridMultilevel"/>
    <w:tmpl w:val="295031C4"/>
    <w:lvl w:ilvl="0" w:tplc="6D40BF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A7B279A"/>
    <w:multiLevelType w:val="hybridMultilevel"/>
    <w:tmpl w:val="B69E51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820E39"/>
    <w:multiLevelType w:val="hybridMultilevel"/>
    <w:tmpl w:val="E4DC8426"/>
    <w:lvl w:ilvl="0" w:tplc="136C5E34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213" w:hanging="480"/>
      </w:pPr>
    </w:lvl>
    <w:lvl w:ilvl="2" w:tplc="0409001B" w:tentative="1">
      <w:start w:val="1"/>
      <w:numFmt w:val="lowerRoman"/>
      <w:lvlText w:val="%3."/>
      <w:lvlJc w:val="right"/>
      <w:pPr>
        <w:ind w:left="5693" w:hanging="480"/>
      </w:pPr>
    </w:lvl>
    <w:lvl w:ilvl="3" w:tplc="0409000F" w:tentative="1">
      <w:start w:val="1"/>
      <w:numFmt w:val="decimal"/>
      <w:lvlText w:val="%4."/>
      <w:lvlJc w:val="left"/>
      <w:pPr>
        <w:ind w:left="61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653" w:hanging="480"/>
      </w:pPr>
    </w:lvl>
    <w:lvl w:ilvl="5" w:tplc="0409001B" w:tentative="1">
      <w:start w:val="1"/>
      <w:numFmt w:val="lowerRoman"/>
      <w:lvlText w:val="%6."/>
      <w:lvlJc w:val="right"/>
      <w:pPr>
        <w:ind w:left="7133" w:hanging="480"/>
      </w:pPr>
    </w:lvl>
    <w:lvl w:ilvl="6" w:tplc="0409000F" w:tentative="1">
      <w:start w:val="1"/>
      <w:numFmt w:val="decimal"/>
      <w:lvlText w:val="%7."/>
      <w:lvlJc w:val="left"/>
      <w:pPr>
        <w:ind w:left="76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093" w:hanging="480"/>
      </w:pPr>
    </w:lvl>
    <w:lvl w:ilvl="8" w:tplc="0409001B" w:tentative="1">
      <w:start w:val="1"/>
      <w:numFmt w:val="lowerRoman"/>
      <w:lvlText w:val="%9."/>
      <w:lvlJc w:val="right"/>
      <w:pPr>
        <w:ind w:left="8573" w:hanging="480"/>
      </w:pPr>
    </w:lvl>
  </w:abstractNum>
  <w:abstractNum w:abstractNumId="9" w15:restartNumberingAfterBreak="0">
    <w:nsid w:val="1ED4623B"/>
    <w:multiLevelType w:val="hybridMultilevel"/>
    <w:tmpl w:val="AAD66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9C3D3B"/>
    <w:multiLevelType w:val="hybridMultilevel"/>
    <w:tmpl w:val="A3B2529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41D23FB"/>
    <w:multiLevelType w:val="hybridMultilevel"/>
    <w:tmpl w:val="E988B2C0"/>
    <w:lvl w:ilvl="0" w:tplc="D4E6F60C">
      <w:start w:val="1"/>
      <w:numFmt w:val="decimal"/>
      <w:lvlText w:val="(%1)"/>
      <w:lvlJc w:val="left"/>
      <w:pPr>
        <w:ind w:left="883" w:hanging="4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9CA6B9E"/>
    <w:multiLevelType w:val="hybridMultilevel"/>
    <w:tmpl w:val="99E2DE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AA4041C"/>
    <w:multiLevelType w:val="hybridMultilevel"/>
    <w:tmpl w:val="6694B700"/>
    <w:lvl w:ilvl="0" w:tplc="60E6BD6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4" w15:restartNumberingAfterBreak="0">
    <w:nsid w:val="2DF83C7F"/>
    <w:multiLevelType w:val="hybridMultilevel"/>
    <w:tmpl w:val="43A0D2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FB97D9C"/>
    <w:multiLevelType w:val="hybridMultilevel"/>
    <w:tmpl w:val="6666BA0C"/>
    <w:lvl w:ilvl="0" w:tplc="136C5E3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6" w15:restartNumberingAfterBreak="0">
    <w:nsid w:val="403609D8"/>
    <w:multiLevelType w:val="hybridMultilevel"/>
    <w:tmpl w:val="DD7A4950"/>
    <w:lvl w:ilvl="0" w:tplc="17321688">
      <w:start w:val="3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7" w15:restartNumberingAfterBreak="0">
    <w:nsid w:val="41800733"/>
    <w:multiLevelType w:val="hybridMultilevel"/>
    <w:tmpl w:val="56E4C29A"/>
    <w:lvl w:ilvl="0" w:tplc="55A2BC40">
      <w:start w:val="1"/>
      <w:numFmt w:val="decimal"/>
      <w:lvlText w:val="%1."/>
      <w:lvlJc w:val="left"/>
      <w:pPr>
        <w:ind w:left="9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18" w15:restartNumberingAfterBreak="0">
    <w:nsid w:val="4348670F"/>
    <w:multiLevelType w:val="hybridMultilevel"/>
    <w:tmpl w:val="6478CD9C"/>
    <w:lvl w:ilvl="0" w:tplc="331877D4">
      <w:start w:val="1"/>
      <w:numFmt w:val="taiwaneseCountingThousand"/>
      <w:lvlText w:val="(%1)"/>
      <w:lvlJc w:val="left"/>
      <w:pPr>
        <w:ind w:left="1080" w:hanging="49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19" w15:restartNumberingAfterBreak="0">
    <w:nsid w:val="452A3263"/>
    <w:multiLevelType w:val="hybridMultilevel"/>
    <w:tmpl w:val="6666BA0C"/>
    <w:lvl w:ilvl="0" w:tplc="136C5E3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0" w15:restartNumberingAfterBreak="0">
    <w:nsid w:val="4723555F"/>
    <w:multiLevelType w:val="hybridMultilevel"/>
    <w:tmpl w:val="BE622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F4244A"/>
    <w:multiLevelType w:val="hybridMultilevel"/>
    <w:tmpl w:val="D2D015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CCE4B97"/>
    <w:multiLevelType w:val="hybridMultilevel"/>
    <w:tmpl w:val="872E88EE"/>
    <w:lvl w:ilvl="0" w:tplc="C3760838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3" w15:restartNumberingAfterBreak="0">
    <w:nsid w:val="52DE4F27"/>
    <w:multiLevelType w:val="hybridMultilevel"/>
    <w:tmpl w:val="8D7A087C"/>
    <w:lvl w:ilvl="0" w:tplc="D2B0362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A50A97"/>
    <w:multiLevelType w:val="hybridMultilevel"/>
    <w:tmpl w:val="FE34A8BC"/>
    <w:lvl w:ilvl="0" w:tplc="D1BA6692">
      <w:start w:val="1"/>
      <w:numFmt w:val="decimal"/>
      <w:lvlText w:val="(%1)"/>
      <w:lvlJc w:val="left"/>
      <w:pPr>
        <w:ind w:left="74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25" w15:restartNumberingAfterBreak="0">
    <w:nsid w:val="58B43965"/>
    <w:multiLevelType w:val="hybridMultilevel"/>
    <w:tmpl w:val="A3B2529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D547C5"/>
    <w:multiLevelType w:val="hybridMultilevel"/>
    <w:tmpl w:val="D946D7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DB11208"/>
    <w:multiLevelType w:val="hybridMultilevel"/>
    <w:tmpl w:val="020ABAE8"/>
    <w:lvl w:ilvl="0" w:tplc="D1BA6692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 w15:restartNumberingAfterBreak="0">
    <w:nsid w:val="650131AE"/>
    <w:multiLevelType w:val="hybridMultilevel"/>
    <w:tmpl w:val="4FF4A08C"/>
    <w:lvl w:ilvl="0" w:tplc="D1BA6692">
      <w:start w:val="1"/>
      <w:numFmt w:val="decimal"/>
      <w:lvlText w:val="(%1)"/>
      <w:lvlJc w:val="left"/>
      <w:pPr>
        <w:ind w:left="74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29" w15:restartNumberingAfterBreak="0">
    <w:nsid w:val="6E6B582C"/>
    <w:multiLevelType w:val="hybridMultilevel"/>
    <w:tmpl w:val="F98E7D1C"/>
    <w:lvl w:ilvl="0" w:tplc="CBA4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5B858C0"/>
    <w:multiLevelType w:val="hybridMultilevel"/>
    <w:tmpl w:val="18B2CB02"/>
    <w:lvl w:ilvl="0" w:tplc="D1BA6692">
      <w:start w:val="1"/>
      <w:numFmt w:val="decimal"/>
      <w:lvlText w:val="(%1)"/>
      <w:lvlJc w:val="left"/>
      <w:pPr>
        <w:ind w:left="74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31" w15:restartNumberingAfterBreak="0">
    <w:nsid w:val="773D3145"/>
    <w:multiLevelType w:val="hybridMultilevel"/>
    <w:tmpl w:val="1CD09958"/>
    <w:lvl w:ilvl="0" w:tplc="82DEFD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C1A3523"/>
    <w:multiLevelType w:val="hybridMultilevel"/>
    <w:tmpl w:val="4522BCBC"/>
    <w:lvl w:ilvl="0" w:tplc="D1BA669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845E96"/>
    <w:multiLevelType w:val="hybridMultilevel"/>
    <w:tmpl w:val="F0C8F056"/>
    <w:lvl w:ilvl="0" w:tplc="55FAA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9"/>
  </w:num>
  <w:num w:numId="5">
    <w:abstractNumId w:val="5"/>
  </w:num>
  <w:num w:numId="6">
    <w:abstractNumId w:val="32"/>
  </w:num>
  <w:num w:numId="7">
    <w:abstractNumId w:val="31"/>
  </w:num>
  <w:num w:numId="8">
    <w:abstractNumId w:val="3"/>
  </w:num>
  <w:num w:numId="9">
    <w:abstractNumId w:val="14"/>
  </w:num>
  <w:num w:numId="10">
    <w:abstractNumId w:val="8"/>
  </w:num>
  <w:num w:numId="11">
    <w:abstractNumId w:val="21"/>
  </w:num>
  <w:num w:numId="12">
    <w:abstractNumId w:val="10"/>
  </w:num>
  <w:num w:numId="13">
    <w:abstractNumId w:val="16"/>
  </w:num>
  <w:num w:numId="14">
    <w:abstractNumId w:val="18"/>
  </w:num>
  <w:num w:numId="15">
    <w:abstractNumId w:val="25"/>
  </w:num>
  <w:num w:numId="16">
    <w:abstractNumId w:val="22"/>
  </w:num>
  <w:num w:numId="17">
    <w:abstractNumId w:val="12"/>
  </w:num>
  <w:num w:numId="18">
    <w:abstractNumId w:val="33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0"/>
  </w:num>
  <w:num w:numId="22">
    <w:abstractNumId w:val="11"/>
  </w:num>
  <w:num w:numId="23">
    <w:abstractNumId w:val="6"/>
  </w:num>
  <w:num w:numId="24">
    <w:abstractNumId w:val="26"/>
  </w:num>
  <w:num w:numId="25">
    <w:abstractNumId w:val="27"/>
  </w:num>
  <w:num w:numId="26">
    <w:abstractNumId w:val="28"/>
  </w:num>
  <w:num w:numId="27">
    <w:abstractNumId w:val="24"/>
  </w:num>
  <w:num w:numId="28">
    <w:abstractNumId w:val="30"/>
  </w:num>
  <w:num w:numId="29">
    <w:abstractNumId w:val="9"/>
  </w:num>
  <w:num w:numId="30">
    <w:abstractNumId w:val="13"/>
  </w:num>
  <w:num w:numId="31">
    <w:abstractNumId w:val="17"/>
  </w:num>
  <w:num w:numId="32">
    <w:abstractNumId w:val="4"/>
  </w:num>
  <w:num w:numId="33">
    <w:abstractNumId w:val="2"/>
  </w:num>
  <w:num w:numId="34">
    <w:abstractNumId w:val="7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3DA"/>
    <w:rsid w:val="00006330"/>
    <w:rsid w:val="00024208"/>
    <w:rsid w:val="00034CD4"/>
    <w:rsid w:val="000600F3"/>
    <w:rsid w:val="00063961"/>
    <w:rsid w:val="0006403A"/>
    <w:rsid w:val="000812F6"/>
    <w:rsid w:val="00090369"/>
    <w:rsid w:val="00090433"/>
    <w:rsid w:val="0009464A"/>
    <w:rsid w:val="00094E5D"/>
    <w:rsid w:val="00096EC8"/>
    <w:rsid w:val="000A7515"/>
    <w:rsid w:val="00107F3E"/>
    <w:rsid w:val="00124F65"/>
    <w:rsid w:val="001332E6"/>
    <w:rsid w:val="00141D5D"/>
    <w:rsid w:val="001516A9"/>
    <w:rsid w:val="00156044"/>
    <w:rsid w:val="001804AC"/>
    <w:rsid w:val="00191731"/>
    <w:rsid w:val="00192174"/>
    <w:rsid w:val="001A32D7"/>
    <w:rsid w:val="001B1F13"/>
    <w:rsid w:val="001B703D"/>
    <w:rsid w:val="001D536E"/>
    <w:rsid w:val="001D6B80"/>
    <w:rsid w:val="001E087D"/>
    <w:rsid w:val="001E4001"/>
    <w:rsid w:val="001E6BC4"/>
    <w:rsid w:val="001F649C"/>
    <w:rsid w:val="0020498A"/>
    <w:rsid w:val="00234901"/>
    <w:rsid w:val="00236832"/>
    <w:rsid w:val="002377D1"/>
    <w:rsid w:val="00256DD5"/>
    <w:rsid w:val="00261B90"/>
    <w:rsid w:val="00270246"/>
    <w:rsid w:val="00271137"/>
    <w:rsid w:val="00277670"/>
    <w:rsid w:val="00290089"/>
    <w:rsid w:val="0029783C"/>
    <w:rsid w:val="002A0878"/>
    <w:rsid w:val="002A3C26"/>
    <w:rsid w:val="002A7DE6"/>
    <w:rsid w:val="002C0D95"/>
    <w:rsid w:val="002C5DB4"/>
    <w:rsid w:val="002C7C7A"/>
    <w:rsid w:val="002E4D21"/>
    <w:rsid w:val="002F391C"/>
    <w:rsid w:val="002F72DB"/>
    <w:rsid w:val="00302CF1"/>
    <w:rsid w:val="00304D94"/>
    <w:rsid w:val="003063B8"/>
    <w:rsid w:val="00306F10"/>
    <w:rsid w:val="00311B4B"/>
    <w:rsid w:val="00322C01"/>
    <w:rsid w:val="00323581"/>
    <w:rsid w:val="00340DB3"/>
    <w:rsid w:val="00341CAD"/>
    <w:rsid w:val="00341D0B"/>
    <w:rsid w:val="003443F2"/>
    <w:rsid w:val="00364391"/>
    <w:rsid w:val="003A3CB0"/>
    <w:rsid w:val="003A40DA"/>
    <w:rsid w:val="003C7D50"/>
    <w:rsid w:val="003D0C4C"/>
    <w:rsid w:val="003D17A5"/>
    <w:rsid w:val="003D198A"/>
    <w:rsid w:val="004156EF"/>
    <w:rsid w:val="0043008A"/>
    <w:rsid w:val="00434479"/>
    <w:rsid w:val="00462DD0"/>
    <w:rsid w:val="00474C2C"/>
    <w:rsid w:val="00487F24"/>
    <w:rsid w:val="004903C2"/>
    <w:rsid w:val="00491D09"/>
    <w:rsid w:val="004972C8"/>
    <w:rsid w:val="00497963"/>
    <w:rsid w:val="004A22F0"/>
    <w:rsid w:val="004B13EC"/>
    <w:rsid w:val="004B40C1"/>
    <w:rsid w:val="004B40C8"/>
    <w:rsid w:val="004C26AD"/>
    <w:rsid w:val="004C6F1F"/>
    <w:rsid w:val="004D4DFA"/>
    <w:rsid w:val="004E3740"/>
    <w:rsid w:val="005053B7"/>
    <w:rsid w:val="005150D1"/>
    <w:rsid w:val="005239FC"/>
    <w:rsid w:val="005259C3"/>
    <w:rsid w:val="00532780"/>
    <w:rsid w:val="0053521F"/>
    <w:rsid w:val="00536121"/>
    <w:rsid w:val="00537637"/>
    <w:rsid w:val="0054685D"/>
    <w:rsid w:val="00557590"/>
    <w:rsid w:val="00563E8D"/>
    <w:rsid w:val="00570A2F"/>
    <w:rsid w:val="00572A64"/>
    <w:rsid w:val="0057445E"/>
    <w:rsid w:val="00574C14"/>
    <w:rsid w:val="005C4695"/>
    <w:rsid w:val="005C50BB"/>
    <w:rsid w:val="005D0E93"/>
    <w:rsid w:val="005D3A26"/>
    <w:rsid w:val="005D601D"/>
    <w:rsid w:val="005D6BCB"/>
    <w:rsid w:val="005D70C2"/>
    <w:rsid w:val="005E1C28"/>
    <w:rsid w:val="005E2A60"/>
    <w:rsid w:val="005F074A"/>
    <w:rsid w:val="005F12AF"/>
    <w:rsid w:val="005F18FD"/>
    <w:rsid w:val="005F60C0"/>
    <w:rsid w:val="005F68BA"/>
    <w:rsid w:val="00600881"/>
    <w:rsid w:val="0060604F"/>
    <w:rsid w:val="006071CD"/>
    <w:rsid w:val="00626555"/>
    <w:rsid w:val="00627141"/>
    <w:rsid w:val="00636044"/>
    <w:rsid w:val="00636F6B"/>
    <w:rsid w:val="0063705F"/>
    <w:rsid w:val="006379DA"/>
    <w:rsid w:val="00641480"/>
    <w:rsid w:val="006445FD"/>
    <w:rsid w:val="00645B67"/>
    <w:rsid w:val="006506E2"/>
    <w:rsid w:val="006547FB"/>
    <w:rsid w:val="0066491B"/>
    <w:rsid w:val="0067226F"/>
    <w:rsid w:val="00677AFC"/>
    <w:rsid w:val="006867E8"/>
    <w:rsid w:val="00692558"/>
    <w:rsid w:val="0069413C"/>
    <w:rsid w:val="00694FD4"/>
    <w:rsid w:val="006956D1"/>
    <w:rsid w:val="00695FC6"/>
    <w:rsid w:val="006A1B40"/>
    <w:rsid w:val="006B62FB"/>
    <w:rsid w:val="006C20BE"/>
    <w:rsid w:val="006C7DE1"/>
    <w:rsid w:val="006E19D3"/>
    <w:rsid w:val="006E3AE8"/>
    <w:rsid w:val="006F10F3"/>
    <w:rsid w:val="006F17D0"/>
    <w:rsid w:val="0070237D"/>
    <w:rsid w:val="00721F78"/>
    <w:rsid w:val="00734850"/>
    <w:rsid w:val="007355FD"/>
    <w:rsid w:val="00736ACF"/>
    <w:rsid w:val="00742A3F"/>
    <w:rsid w:val="0075746D"/>
    <w:rsid w:val="00762EF7"/>
    <w:rsid w:val="0076541C"/>
    <w:rsid w:val="007737CB"/>
    <w:rsid w:val="00785A9D"/>
    <w:rsid w:val="007A23C1"/>
    <w:rsid w:val="007A2E78"/>
    <w:rsid w:val="007A5D62"/>
    <w:rsid w:val="007B0A05"/>
    <w:rsid w:val="007D2048"/>
    <w:rsid w:val="007E42AA"/>
    <w:rsid w:val="007F2801"/>
    <w:rsid w:val="007F447E"/>
    <w:rsid w:val="007F5AE1"/>
    <w:rsid w:val="00802C12"/>
    <w:rsid w:val="008043DD"/>
    <w:rsid w:val="0080689F"/>
    <w:rsid w:val="008163B0"/>
    <w:rsid w:val="0082342C"/>
    <w:rsid w:val="008629CB"/>
    <w:rsid w:val="00862B62"/>
    <w:rsid w:val="0086787B"/>
    <w:rsid w:val="00890BE3"/>
    <w:rsid w:val="00894AF9"/>
    <w:rsid w:val="008B30BB"/>
    <w:rsid w:val="008B672F"/>
    <w:rsid w:val="008E3F58"/>
    <w:rsid w:val="008E79A5"/>
    <w:rsid w:val="008F3005"/>
    <w:rsid w:val="0090012D"/>
    <w:rsid w:val="00903E67"/>
    <w:rsid w:val="00920B3F"/>
    <w:rsid w:val="00926C12"/>
    <w:rsid w:val="0092785A"/>
    <w:rsid w:val="00935DC4"/>
    <w:rsid w:val="00943F88"/>
    <w:rsid w:val="009510D0"/>
    <w:rsid w:val="009569B2"/>
    <w:rsid w:val="009803A5"/>
    <w:rsid w:val="00991FE9"/>
    <w:rsid w:val="009938CE"/>
    <w:rsid w:val="00994867"/>
    <w:rsid w:val="009A21B0"/>
    <w:rsid w:val="009A4DD7"/>
    <w:rsid w:val="009B4486"/>
    <w:rsid w:val="009C42EF"/>
    <w:rsid w:val="009D5E18"/>
    <w:rsid w:val="009E2229"/>
    <w:rsid w:val="009E57B0"/>
    <w:rsid w:val="009E5955"/>
    <w:rsid w:val="009E5F0C"/>
    <w:rsid w:val="009F78CD"/>
    <w:rsid w:val="009F7D17"/>
    <w:rsid w:val="00A053C5"/>
    <w:rsid w:val="00A30314"/>
    <w:rsid w:val="00A34EB8"/>
    <w:rsid w:val="00A429F1"/>
    <w:rsid w:val="00A4707E"/>
    <w:rsid w:val="00A55900"/>
    <w:rsid w:val="00A55F34"/>
    <w:rsid w:val="00A70D26"/>
    <w:rsid w:val="00A72E91"/>
    <w:rsid w:val="00A80872"/>
    <w:rsid w:val="00AB6610"/>
    <w:rsid w:val="00AC484E"/>
    <w:rsid w:val="00AC756B"/>
    <w:rsid w:val="00B1333B"/>
    <w:rsid w:val="00B140C8"/>
    <w:rsid w:val="00B179E5"/>
    <w:rsid w:val="00B235AE"/>
    <w:rsid w:val="00B40FF4"/>
    <w:rsid w:val="00B429F6"/>
    <w:rsid w:val="00B43D96"/>
    <w:rsid w:val="00B541AE"/>
    <w:rsid w:val="00B548D3"/>
    <w:rsid w:val="00B56CD8"/>
    <w:rsid w:val="00B65965"/>
    <w:rsid w:val="00B7089D"/>
    <w:rsid w:val="00B826E7"/>
    <w:rsid w:val="00B82E91"/>
    <w:rsid w:val="00B9078E"/>
    <w:rsid w:val="00BA7313"/>
    <w:rsid w:val="00BA7823"/>
    <w:rsid w:val="00BB058C"/>
    <w:rsid w:val="00BC10F6"/>
    <w:rsid w:val="00BC2570"/>
    <w:rsid w:val="00BC5527"/>
    <w:rsid w:val="00BD13DA"/>
    <w:rsid w:val="00BE65A1"/>
    <w:rsid w:val="00BE6EC8"/>
    <w:rsid w:val="00BF7C24"/>
    <w:rsid w:val="00C0183E"/>
    <w:rsid w:val="00C05FFD"/>
    <w:rsid w:val="00C10BBA"/>
    <w:rsid w:val="00C119B5"/>
    <w:rsid w:val="00C225C4"/>
    <w:rsid w:val="00C2351D"/>
    <w:rsid w:val="00C4134A"/>
    <w:rsid w:val="00C46744"/>
    <w:rsid w:val="00C60BDB"/>
    <w:rsid w:val="00C769E9"/>
    <w:rsid w:val="00C94665"/>
    <w:rsid w:val="00CB10DF"/>
    <w:rsid w:val="00CD1A7E"/>
    <w:rsid w:val="00CE31F3"/>
    <w:rsid w:val="00CF3AEA"/>
    <w:rsid w:val="00D13DB7"/>
    <w:rsid w:val="00D17598"/>
    <w:rsid w:val="00D20DD7"/>
    <w:rsid w:val="00D21573"/>
    <w:rsid w:val="00D24D51"/>
    <w:rsid w:val="00D340F7"/>
    <w:rsid w:val="00D42574"/>
    <w:rsid w:val="00D428CF"/>
    <w:rsid w:val="00D478DB"/>
    <w:rsid w:val="00D654A5"/>
    <w:rsid w:val="00D73ACE"/>
    <w:rsid w:val="00D870BD"/>
    <w:rsid w:val="00D960CD"/>
    <w:rsid w:val="00DA0862"/>
    <w:rsid w:val="00DC204A"/>
    <w:rsid w:val="00DC63CC"/>
    <w:rsid w:val="00DD6112"/>
    <w:rsid w:val="00DE3522"/>
    <w:rsid w:val="00E00342"/>
    <w:rsid w:val="00E00F1B"/>
    <w:rsid w:val="00E031EB"/>
    <w:rsid w:val="00E13CF8"/>
    <w:rsid w:val="00E13D78"/>
    <w:rsid w:val="00E32875"/>
    <w:rsid w:val="00E36F3D"/>
    <w:rsid w:val="00E4664C"/>
    <w:rsid w:val="00E512D2"/>
    <w:rsid w:val="00E70742"/>
    <w:rsid w:val="00E709CE"/>
    <w:rsid w:val="00E72AA4"/>
    <w:rsid w:val="00E77ADA"/>
    <w:rsid w:val="00E95510"/>
    <w:rsid w:val="00E959AD"/>
    <w:rsid w:val="00EC16FE"/>
    <w:rsid w:val="00ED29BD"/>
    <w:rsid w:val="00EF1232"/>
    <w:rsid w:val="00EF5983"/>
    <w:rsid w:val="00EF6CE2"/>
    <w:rsid w:val="00F02807"/>
    <w:rsid w:val="00F02E79"/>
    <w:rsid w:val="00F05B06"/>
    <w:rsid w:val="00F1358C"/>
    <w:rsid w:val="00F15D15"/>
    <w:rsid w:val="00F16D2E"/>
    <w:rsid w:val="00F17950"/>
    <w:rsid w:val="00F17C2F"/>
    <w:rsid w:val="00F30A7F"/>
    <w:rsid w:val="00F3152B"/>
    <w:rsid w:val="00F31CE4"/>
    <w:rsid w:val="00F34E17"/>
    <w:rsid w:val="00F37CF6"/>
    <w:rsid w:val="00F43479"/>
    <w:rsid w:val="00F71D76"/>
    <w:rsid w:val="00F72B44"/>
    <w:rsid w:val="00F76C18"/>
    <w:rsid w:val="00F85B00"/>
    <w:rsid w:val="00F9142E"/>
    <w:rsid w:val="00F9408E"/>
    <w:rsid w:val="00FC4CA8"/>
    <w:rsid w:val="00FD17F1"/>
    <w:rsid w:val="00FD58C4"/>
    <w:rsid w:val="00FE7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45C1BD20"/>
  <w15:docId w15:val="{F0043EE1-EE40-433D-8038-853898B50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3DA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BD13DA"/>
    <w:pPr>
      <w:keepNext/>
      <w:spacing w:line="360" w:lineRule="exact"/>
      <w:jc w:val="center"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D13DA"/>
    <w:rPr>
      <w:rFonts w:ascii="Times New Roman" w:eastAsia="新細明體" w:hAnsi="Times New Roman" w:cs="Times New Roman"/>
      <w:sz w:val="28"/>
      <w:szCs w:val="24"/>
    </w:rPr>
  </w:style>
  <w:style w:type="paragraph" w:styleId="Web">
    <w:name w:val="Normal (Web)"/>
    <w:basedOn w:val="a"/>
    <w:uiPriority w:val="99"/>
    <w:rsid w:val="00BD13D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styleId="a3">
    <w:name w:val="annotation text"/>
    <w:basedOn w:val="a"/>
    <w:link w:val="a4"/>
    <w:semiHidden/>
    <w:rsid w:val="00BD13DA"/>
    <w:rPr>
      <w:szCs w:val="24"/>
    </w:rPr>
  </w:style>
  <w:style w:type="character" w:customStyle="1" w:styleId="a4">
    <w:name w:val="註解文字 字元"/>
    <w:basedOn w:val="a0"/>
    <w:link w:val="a3"/>
    <w:semiHidden/>
    <w:rsid w:val="00BD13DA"/>
    <w:rPr>
      <w:rFonts w:ascii="Times New Roman" w:eastAsia="新細明體" w:hAnsi="Times New Roman" w:cs="Times New Roman"/>
      <w:szCs w:val="24"/>
    </w:rPr>
  </w:style>
  <w:style w:type="paragraph" w:styleId="a5">
    <w:name w:val="Plain Text"/>
    <w:basedOn w:val="a"/>
    <w:link w:val="a6"/>
    <w:qFormat/>
    <w:rsid w:val="00BD13DA"/>
    <w:rPr>
      <w:rFonts w:ascii="細明體" w:eastAsia="細明體" w:hAnsi="Courier New"/>
    </w:rPr>
  </w:style>
  <w:style w:type="character" w:customStyle="1" w:styleId="a6">
    <w:name w:val="純文字 字元"/>
    <w:basedOn w:val="a0"/>
    <w:link w:val="a5"/>
    <w:rsid w:val="00BD13DA"/>
    <w:rPr>
      <w:rFonts w:ascii="細明體" w:eastAsia="細明體" w:hAnsi="Courier New" w:cs="Times New Roman"/>
      <w:szCs w:val="20"/>
    </w:rPr>
  </w:style>
  <w:style w:type="paragraph" w:customStyle="1" w:styleId="12">
    <w:name w:val="12#明"/>
    <w:basedOn w:val="a"/>
    <w:rsid w:val="00BD13DA"/>
    <w:pPr>
      <w:tabs>
        <w:tab w:val="left" w:pos="379"/>
      </w:tabs>
      <w:overflowPunct w:val="0"/>
      <w:adjustRightInd w:val="0"/>
      <w:spacing w:afterLines="20" w:line="300" w:lineRule="exact"/>
      <w:ind w:leftChars="50" w:left="361" w:rightChars="25" w:right="70" w:hangingChars="115" w:hanging="221"/>
      <w:jc w:val="both"/>
    </w:pPr>
    <w:rPr>
      <w:szCs w:val="24"/>
    </w:rPr>
  </w:style>
  <w:style w:type="paragraph" w:styleId="a7">
    <w:name w:val="List Paragraph"/>
    <w:basedOn w:val="a"/>
    <w:link w:val="a8"/>
    <w:uiPriority w:val="34"/>
    <w:qFormat/>
    <w:rsid w:val="00BD13DA"/>
    <w:pPr>
      <w:ind w:leftChars="200" w:left="480"/>
    </w:pPr>
    <w:rPr>
      <w:szCs w:val="24"/>
    </w:rPr>
  </w:style>
  <w:style w:type="paragraph" w:customStyle="1" w:styleId="Default">
    <w:name w:val="Default"/>
    <w:rsid w:val="00BD13DA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3">
    <w:name w:val="Body Text Indent 3"/>
    <w:basedOn w:val="a"/>
    <w:link w:val="30"/>
    <w:rsid w:val="00BD13DA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rsid w:val="00BD13DA"/>
    <w:rPr>
      <w:rFonts w:ascii="Times New Roman" w:eastAsia="新細明體" w:hAnsi="Times New Roman" w:cs="Times New Roman"/>
      <w:sz w:val="16"/>
      <w:szCs w:val="16"/>
    </w:rPr>
  </w:style>
  <w:style w:type="paragraph" w:styleId="a9">
    <w:name w:val="header"/>
    <w:basedOn w:val="a"/>
    <w:link w:val="aa"/>
    <w:unhideWhenUsed/>
    <w:rsid w:val="00BD13D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BD13DA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nhideWhenUsed/>
    <w:rsid w:val="00BD13D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rsid w:val="00BD13DA"/>
    <w:rPr>
      <w:rFonts w:ascii="Times New Roman" w:eastAsia="新細明體" w:hAnsi="Times New Roman" w:cs="Times New Roman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BD13DA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e">
    <w:name w:val="標題 字元"/>
    <w:basedOn w:val="a0"/>
    <w:link w:val="ad"/>
    <w:uiPriority w:val="10"/>
    <w:rsid w:val="00BD13DA"/>
    <w:rPr>
      <w:rFonts w:ascii="Calibri Light" w:eastAsia="新細明體" w:hAnsi="Calibri Light" w:cs="Times New Roman"/>
      <w:b/>
      <w:bCs/>
      <w:sz w:val="32"/>
      <w:szCs w:val="32"/>
    </w:rPr>
  </w:style>
  <w:style w:type="paragraph" w:styleId="31">
    <w:name w:val="Body Text 3"/>
    <w:basedOn w:val="a"/>
    <w:link w:val="32"/>
    <w:rsid w:val="00BD13DA"/>
    <w:rPr>
      <w:rFonts w:eastAsia="華康儷中黑"/>
      <w:sz w:val="20"/>
      <w:szCs w:val="24"/>
    </w:rPr>
  </w:style>
  <w:style w:type="character" w:customStyle="1" w:styleId="32">
    <w:name w:val="本文 3 字元"/>
    <w:basedOn w:val="a0"/>
    <w:link w:val="31"/>
    <w:rsid w:val="00BD13DA"/>
    <w:rPr>
      <w:rFonts w:ascii="Times New Roman" w:eastAsia="華康儷中黑" w:hAnsi="Times New Roman" w:cs="Times New Roman"/>
      <w:sz w:val="20"/>
      <w:szCs w:val="24"/>
    </w:rPr>
  </w:style>
  <w:style w:type="paragraph" w:styleId="af">
    <w:name w:val="Body Text"/>
    <w:basedOn w:val="a"/>
    <w:link w:val="af0"/>
    <w:rsid w:val="00BD13DA"/>
    <w:pPr>
      <w:jc w:val="center"/>
    </w:pPr>
    <w:rPr>
      <w:szCs w:val="24"/>
    </w:rPr>
  </w:style>
  <w:style w:type="character" w:customStyle="1" w:styleId="af0">
    <w:name w:val="本文 字元"/>
    <w:basedOn w:val="a0"/>
    <w:link w:val="af"/>
    <w:rsid w:val="00BD13DA"/>
    <w:rPr>
      <w:rFonts w:ascii="Times New Roman" w:eastAsia="新細明體" w:hAnsi="Times New Roman" w:cs="Times New Roman"/>
      <w:szCs w:val="24"/>
    </w:rPr>
  </w:style>
  <w:style w:type="paragraph" w:styleId="af1">
    <w:name w:val="Note Heading"/>
    <w:basedOn w:val="a"/>
    <w:next w:val="a"/>
    <w:link w:val="af2"/>
    <w:rsid w:val="00BD13DA"/>
    <w:pPr>
      <w:jc w:val="center"/>
    </w:pPr>
    <w:rPr>
      <w:szCs w:val="24"/>
    </w:rPr>
  </w:style>
  <w:style w:type="character" w:customStyle="1" w:styleId="af2">
    <w:name w:val="註釋標題 字元"/>
    <w:basedOn w:val="a0"/>
    <w:link w:val="af1"/>
    <w:rsid w:val="00BD13DA"/>
    <w:rPr>
      <w:rFonts w:ascii="Times New Roman" w:eastAsia="新細明體" w:hAnsi="Times New Roman" w:cs="Times New Roman"/>
      <w:szCs w:val="24"/>
    </w:rPr>
  </w:style>
  <w:style w:type="paragraph" w:styleId="af3">
    <w:name w:val="Body Text Indent"/>
    <w:basedOn w:val="a"/>
    <w:link w:val="af4"/>
    <w:rsid w:val="00BD13DA"/>
    <w:pPr>
      <w:spacing w:line="480" w:lineRule="exact"/>
      <w:ind w:right="48" w:firstLineChars="200" w:firstLine="560"/>
    </w:pPr>
    <w:rPr>
      <w:rFonts w:ascii="標楷體" w:eastAsia="華康瘦金體" w:hAnsi="標楷體"/>
      <w:sz w:val="28"/>
      <w:szCs w:val="24"/>
    </w:rPr>
  </w:style>
  <w:style w:type="character" w:customStyle="1" w:styleId="af4">
    <w:name w:val="本文縮排 字元"/>
    <w:basedOn w:val="a0"/>
    <w:link w:val="af3"/>
    <w:rsid w:val="00BD13DA"/>
    <w:rPr>
      <w:rFonts w:ascii="標楷體" w:eastAsia="華康瘦金體" w:hAnsi="標楷體" w:cs="Times New Roman"/>
      <w:sz w:val="28"/>
      <w:szCs w:val="24"/>
    </w:rPr>
  </w:style>
  <w:style w:type="paragraph" w:styleId="2">
    <w:name w:val="Body Text Indent 2"/>
    <w:basedOn w:val="a"/>
    <w:link w:val="20"/>
    <w:rsid w:val="00BD13DA"/>
    <w:pPr>
      <w:spacing w:line="480" w:lineRule="exact"/>
      <w:ind w:firstLineChars="192" w:firstLine="538"/>
    </w:pPr>
    <w:rPr>
      <w:rFonts w:ascii="標楷體" w:eastAsia="標楷體"/>
      <w:color w:val="0000FF"/>
      <w:sz w:val="28"/>
      <w:szCs w:val="24"/>
    </w:rPr>
  </w:style>
  <w:style w:type="character" w:customStyle="1" w:styleId="20">
    <w:name w:val="本文縮排 2 字元"/>
    <w:basedOn w:val="a0"/>
    <w:link w:val="2"/>
    <w:rsid w:val="00BD13DA"/>
    <w:rPr>
      <w:rFonts w:ascii="標楷體" w:eastAsia="標楷體" w:hAnsi="Times New Roman" w:cs="Times New Roman"/>
      <w:color w:val="0000FF"/>
      <w:sz w:val="28"/>
      <w:szCs w:val="24"/>
    </w:rPr>
  </w:style>
  <w:style w:type="paragraph" w:customStyle="1" w:styleId="Preformatted">
    <w:name w:val="Preformatted"/>
    <w:basedOn w:val="a"/>
    <w:rsid w:val="00BD13D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/>
      <w:kern w:val="0"/>
      <w:sz w:val="20"/>
    </w:rPr>
  </w:style>
  <w:style w:type="paragraph" w:customStyle="1" w:styleId="11">
    <w:name w:val="樣式1"/>
    <w:basedOn w:val="af5"/>
    <w:rsid w:val="00BD13DA"/>
    <w:pPr>
      <w:tabs>
        <w:tab w:val="left" w:pos="204"/>
      </w:tabs>
      <w:adjustRightInd w:val="0"/>
      <w:ind w:left="357" w:hanging="170"/>
    </w:pPr>
    <w:rPr>
      <w:rFonts w:eastAsia="標楷體"/>
    </w:rPr>
  </w:style>
  <w:style w:type="paragraph" w:styleId="af5">
    <w:name w:val="footnote text"/>
    <w:basedOn w:val="a"/>
    <w:link w:val="af6"/>
    <w:semiHidden/>
    <w:rsid w:val="00BD13DA"/>
    <w:pPr>
      <w:snapToGrid w:val="0"/>
    </w:pPr>
    <w:rPr>
      <w:sz w:val="20"/>
      <w:szCs w:val="24"/>
    </w:rPr>
  </w:style>
  <w:style w:type="character" w:customStyle="1" w:styleId="af6">
    <w:name w:val="註腳文字 字元"/>
    <w:basedOn w:val="a0"/>
    <w:link w:val="af5"/>
    <w:semiHidden/>
    <w:rsid w:val="00BD13DA"/>
    <w:rPr>
      <w:rFonts w:ascii="Times New Roman" w:eastAsia="新細明體" w:hAnsi="Times New Roman" w:cs="Times New Roman"/>
      <w:sz w:val="20"/>
      <w:szCs w:val="24"/>
    </w:rPr>
  </w:style>
  <w:style w:type="paragraph" w:styleId="af7">
    <w:name w:val="Block Text"/>
    <w:basedOn w:val="a"/>
    <w:rsid w:val="00BD13DA"/>
    <w:pPr>
      <w:ind w:leftChars="225" w:left="720" w:rightChars="385" w:right="924" w:hangingChars="75" w:hanging="180"/>
    </w:pPr>
    <w:rPr>
      <w:szCs w:val="24"/>
    </w:rPr>
  </w:style>
  <w:style w:type="character" w:styleId="af8">
    <w:name w:val="page number"/>
    <w:rsid w:val="00BD13DA"/>
  </w:style>
  <w:style w:type="paragraph" w:customStyle="1" w:styleId="33">
    <w:name w:val="3.【對應能力指標】內文字"/>
    <w:basedOn w:val="a5"/>
    <w:rsid w:val="00BD13DA"/>
    <w:pPr>
      <w:tabs>
        <w:tab w:val="left" w:pos="624"/>
      </w:tabs>
      <w:spacing w:line="220" w:lineRule="exact"/>
      <w:ind w:left="624" w:right="57" w:hanging="567"/>
      <w:jc w:val="both"/>
    </w:pPr>
    <w:rPr>
      <w:rFonts w:ascii="新細明體" w:eastAsia="新細明體"/>
      <w:sz w:val="16"/>
    </w:rPr>
  </w:style>
  <w:style w:type="character" w:styleId="af9">
    <w:name w:val="Hyperlink"/>
    <w:uiPriority w:val="99"/>
    <w:rsid w:val="00BD13DA"/>
    <w:rPr>
      <w:color w:val="0000FF"/>
      <w:u w:val="single"/>
    </w:rPr>
  </w:style>
  <w:style w:type="paragraph" w:customStyle="1" w:styleId="a10">
    <w:name w:val="a1"/>
    <w:basedOn w:val="a"/>
    <w:rsid w:val="00BD13D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rsid w:val="00BD13D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HTML0">
    <w:name w:val="HTML 預設格式 字元"/>
    <w:basedOn w:val="a0"/>
    <w:link w:val="HTML"/>
    <w:rsid w:val="00BD13DA"/>
    <w:rPr>
      <w:rFonts w:ascii="Arial Unicode MS" w:eastAsia="Arial Unicode MS" w:hAnsi="Arial Unicode MS" w:cs="Arial Unicode MS"/>
      <w:kern w:val="0"/>
      <w:sz w:val="20"/>
      <w:szCs w:val="20"/>
    </w:rPr>
  </w:style>
  <w:style w:type="character" w:customStyle="1" w:styleId="afa">
    <w:name w:val="註解主旨 字元"/>
    <w:basedOn w:val="a4"/>
    <w:link w:val="afb"/>
    <w:semiHidden/>
    <w:rsid w:val="00BD13DA"/>
    <w:rPr>
      <w:rFonts w:ascii="Times New Roman" w:eastAsia="新細明體" w:hAnsi="Times New Roman" w:cs="Times New Roman"/>
      <w:b/>
      <w:bCs/>
      <w:szCs w:val="24"/>
    </w:rPr>
  </w:style>
  <w:style w:type="paragraph" w:styleId="afb">
    <w:name w:val="annotation subject"/>
    <w:basedOn w:val="a3"/>
    <w:next w:val="a3"/>
    <w:link w:val="afa"/>
    <w:semiHidden/>
    <w:rsid w:val="00BD13DA"/>
    <w:rPr>
      <w:b/>
      <w:bCs/>
    </w:rPr>
  </w:style>
  <w:style w:type="character" w:customStyle="1" w:styleId="afc">
    <w:name w:val="註解方塊文字 字元"/>
    <w:basedOn w:val="a0"/>
    <w:link w:val="afd"/>
    <w:semiHidden/>
    <w:rsid w:val="00BD13DA"/>
    <w:rPr>
      <w:rFonts w:ascii="Arial" w:eastAsia="新細明體" w:hAnsi="Arial" w:cs="Times New Roman"/>
      <w:sz w:val="18"/>
      <w:szCs w:val="18"/>
    </w:rPr>
  </w:style>
  <w:style w:type="paragraph" w:styleId="afd">
    <w:name w:val="Balloon Text"/>
    <w:basedOn w:val="a"/>
    <w:link w:val="afc"/>
    <w:semiHidden/>
    <w:rsid w:val="00BD13DA"/>
    <w:rPr>
      <w:rFonts w:ascii="Arial" w:hAnsi="Arial"/>
      <w:sz w:val="18"/>
      <w:szCs w:val="18"/>
    </w:rPr>
  </w:style>
  <w:style w:type="character" w:styleId="afe">
    <w:name w:val="Strong"/>
    <w:uiPriority w:val="22"/>
    <w:qFormat/>
    <w:rsid w:val="00BD13DA"/>
    <w:rPr>
      <w:b/>
      <w:bCs/>
    </w:rPr>
  </w:style>
  <w:style w:type="paragraph" w:styleId="21">
    <w:name w:val="Body Text 2"/>
    <w:basedOn w:val="a"/>
    <w:link w:val="22"/>
    <w:rsid w:val="00BD13DA"/>
    <w:pPr>
      <w:spacing w:line="300" w:lineRule="exact"/>
      <w:jc w:val="both"/>
    </w:pPr>
    <w:rPr>
      <w:rFonts w:ascii="標楷體" w:eastAsia="標楷體" w:hAnsi="標楷體"/>
      <w:bCs/>
      <w:color w:val="000000"/>
      <w:szCs w:val="24"/>
    </w:rPr>
  </w:style>
  <w:style w:type="character" w:customStyle="1" w:styleId="22">
    <w:name w:val="本文 2 字元"/>
    <w:basedOn w:val="a0"/>
    <w:link w:val="21"/>
    <w:rsid w:val="00BD13DA"/>
    <w:rPr>
      <w:rFonts w:ascii="標楷體" w:eastAsia="標楷體" w:hAnsi="標楷體" w:cs="Times New Roman"/>
      <w:bCs/>
      <w:color w:val="000000"/>
      <w:szCs w:val="24"/>
    </w:rPr>
  </w:style>
  <w:style w:type="paragraph" w:customStyle="1" w:styleId="Blockquote">
    <w:name w:val="Blockquote"/>
    <w:basedOn w:val="a"/>
    <w:rsid w:val="00BD13DA"/>
    <w:pPr>
      <w:autoSpaceDE w:val="0"/>
      <w:autoSpaceDN w:val="0"/>
      <w:adjustRightInd w:val="0"/>
      <w:spacing w:before="100" w:after="100"/>
      <w:ind w:left="360" w:right="360"/>
    </w:pPr>
    <w:rPr>
      <w:kern w:val="0"/>
    </w:rPr>
  </w:style>
  <w:style w:type="character" w:customStyle="1" w:styleId="grame">
    <w:name w:val="grame"/>
    <w:rsid w:val="00BD13DA"/>
  </w:style>
  <w:style w:type="paragraph" w:customStyle="1" w:styleId="23">
    <w:name w:val="樣式2"/>
    <w:basedOn w:val="a"/>
    <w:rsid w:val="00BD13DA"/>
    <w:pPr>
      <w:spacing w:line="400" w:lineRule="exact"/>
      <w:ind w:left="1542" w:hanging="737"/>
      <w:jc w:val="both"/>
    </w:pPr>
    <w:rPr>
      <w:rFonts w:eastAsia="標楷體"/>
    </w:rPr>
  </w:style>
  <w:style w:type="paragraph" w:customStyle="1" w:styleId="aff">
    <w:name w:val="內涵新"/>
    <w:basedOn w:val="a"/>
    <w:link w:val="aff0"/>
    <w:qFormat/>
    <w:rsid w:val="00BD13DA"/>
    <w:pPr>
      <w:snapToGrid w:val="0"/>
      <w:spacing w:beforeLines="100"/>
      <w:ind w:leftChars="175" w:left="425" w:hangingChars="250" w:hanging="250"/>
    </w:pPr>
    <w:rPr>
      <w:rFonts w:eastAsia="標楷體"/>
      <w:szCs w:val="24"/>
    </w:rPr>
  </w:style>
  <w:style w:type="character" w:customStyle="1" w:styleId="aff0">
    <w:name w:val="內涵新 字元"/>
    <w:link w:val="aff"/>
    <w:rsid w:val="00BD13DA"/>
    <w:rPr>
      <w:rFonts w:ascii="Times New Roman" w:eastAsia="標楷體" w:hAnsi="Times New Roman" w:cs="Times New Roman"/>
      <w:szCs w:val="24"/>
    </w:rPr>
  </w:style>
  <w:style w:type="paragraph" w:customStyle="1" w:styleId="13">
    <w:name w:val="分項細目1"/>
    <w:basedOn w:val="a"/>
    <w:link w:val="14"/>
    <w:qFormat/>
    <w:rsid w:val="00BD13DA"/>
    <w:pPr>
      <w:snapToGrid w:val="0"/>
      <w:ind w:leftChars="175" w:left="507" w:hangingChars="332" w:hanging="332"/>
    </w:pPr>
    <w:rPr>
      <w:rFonts w:eastAsia="標楷體"/>
      <w:szCs w:val="24"/>
    </w:rPr>
  </w:style>
  <w:style w:type="character" w:customStyle="1" w:styleId="14">
    <w:name w:val="分項細目1 字元"/>
    <w:link w:val="13"/>
    <w:rsid w:val="00BD13DA"/>
    <w:rPr>
      <w:rFonts w:ascii="Times New Roman" w:eastAsia="標楷體" w:hAnsi="Times New Roman" w:cs="Times New Roman"/>
      <w:szCs w:val="24"/>
    </w:rPr>
  </w:style>
  <w:style w:type="paragraph" w:customStyle="1" w:styleId="15">
    <w:name w:val="清單段落1"/>
    <w:basedOn w:val="a"/>
    <w:rsid w:val="00BD13DA"/>
    <w:pPr>
      <w:ind w:leftChars="200" w:left="480"/>
    </w:pPr>
    <w:rPr>
      <w:rFonts w:ascii="Calibri" w:hAnsi="Calibri"/>
      <w:szCs w:val="22"/>
    </w:rPr>
  </w:style>
  <w:style w:type="character" w:styleId="aff1">
    <w:name w:val="FollowedHyperlink"/>
    <w:rsid w:val="00BD13DA"/>
    <w:rPr>
      <w:color w:val="800080"/>
      <w:u w:val="single"/>
    </w:rPr>
  </w:style>
  <w:style w:type="character" w:customStyle="1" w:styleId="style1">
    <w:name w:val="style1"/>
    <w:rsid w:val="00BD13DA"/>
  </w:style>
  <w:style w:type="paragraph" w:customStyle="1" w:styleId="16">
    <w:name w:val="註解文字1"/>
    <w:basedOn w:val="a"/>
    <w:rsid w:val="00BD13DA"/>
    <w:pPr>
      <w:suppressAutoHyphens/>
    </w:pPr>
    <w:rPr>
      <w:kern w:val="1"/>
      <w:szCs w:val="24"/>
      <w:lang w:eastAsia="ar-SA"/>
    </w:rPr>
  </w:style>
  <w:style w:type="character" w:customStyle="1" w:styleId="st1">
    <w:name w:val="st1"/>
    <w:rsid w:val="00BD13DA"/>
  </w:style>
  <w:style w:type="character" w:customStyle="1" w:styleId="apple-converted-space">
    <w:name w:val="apple-converted-space"/>
    <w:rsid w:val="00BD13DA"/>
  </w:style>
  <w:style w:type="character" w:customStyle="1" w:styleId="a8">
    <w:name w:val="清單段落 字元"/>
    <w:link w:val="a7"/>
    <w:uiPriority w:val="34"/>
    <w:locked/>
    <w:rsid w:val="009510D0"/>
    <w:rPr>
      <w:rFonts w:ascii="Times New Roman" w:eastAsia="新細明體" w:hAnsi="Times New Roman" w:cs="Times New Roman"/>
      <w:szCs w:val="24"/>
    </w:rPr>
  </w:style>
  <w:style w:type="character" w:customStyle="1" w:styleId="17">
    <w:name w:val="未解析的提及1"/>
    <w:basedOn w:val="a0"/>
    <w:uiPriority w:val="99"/>
    <w:semiHidden/>
    <w:unhideWhenUsed/>
    <w:rsid w:val="001D6B80"/>
    <w:rPr>
      <w:color w:val="605E5C"/>
      <w:shd w:val="clear" w:color="auto" w:fill="E1DFDD"/>
    </w:rPr>
  </w:style>
  <w:style w:type="character" w:styleId="aff2">
    <w:name w:val="Emphasis"/>
    <w:basedOn w:val="a0"/>
    <w:uiPriority w:val="20"/>
    <w:qFormat/>
    <w:rsid w:val="00E13D78"/>
    <w:rPr>
      <w:i/>
      <w:iCs/>
    </w:rPr>
  </w:style>
  <w:style w:type="table" w:styleId="aff3">
    <w:name w:val="Table Grid"/>
    <w:basedOn w:val="a1"/>
    <w:uiPriority w:val="59"/>
    <w:rsid w:val="00607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annotation reference"/>
    <w:basedOn w:val="a0"/>
    <w:semiHidden/>
    <w:unhideWhenUsed/>
    <w:rsid w:val="00E00F1B"/>
    <w:rPr>
      <w:sz w:val="18"/>
      <w:szCs w:val="18"/>
    </w:rPr>
  </w:style>
  <w:style w:type="character" w:customStyle="1" w:styleId="bluetwxt">
    <w:name w:val="bluetwxt"/>
    <w:basedOn w:val="a0"/>
    <w:rsid w:val="00DA0862"/>
  </w:style>
  <w:style w:type="character" w:customStyle="1" w:styleId="blog-post-title-font">
    <w:name w:val="blog-post-title-font"/>
    <w:basedOn w:val="a0"/>
    <w:rsid w:val="008B30BB"/>
  </w:style>
  <w:style w:type="character" w:customStyle="1" w:styleId="markedcontent">
    <w:name w:val="markedcontent"/>
    <w:basedOn w:val="a0"/>
    <w:rsid w:val="00BE6EC8"/>
  </w:style>
  <w:style w:type="paragraph" w:customStyle="1" w:styleId="24">
    <w:name w:val="2.表頭文字"/>
    <w:basedOn w:val="a"/>
    <w:rsid w:val="00A80872"/>
    <w:pPr>
      <w:jc w:val="center"/>
    </w:pPr>
    <w:rPr>
      <w:rFonts w:eastAsia="華康中圓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34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9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41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1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795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80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0319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55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73723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5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519975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7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77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14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9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6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6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49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23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1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02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267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38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4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9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4oKVDKcjK5s" TargetMode="External"/><Relationship Id="rId26" Type="http://schemas.openxmlformats.org/officeDocument/2006/relationships/hyperlink" Target="https://www.youtube.com/watch?v=ramJcckfslY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ronaldchik.blogspot.com/2014/01/how-to-calculate-weekday.html" TargetMode="Externa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bjqdOq1gxaU&amp;list=RDCMUC15N4gsHnAM8GRS0tZotC6w&amp;index=2" TargetMode="External"/><Relationship Id="rId38" Type="http://schemas.openxmlformats.org/officeDocument/2006/relationships/hyperlink" Target="https://www.youtube.com/watch?v=ux-szSFdKi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YokSyq79rB4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BFhbcbLCtVo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jp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iFzf0FKXLOo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jp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5B6AB-B851-4133-A593-04C826BE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2625</Words>
  <Characters>14965</Characters>
  <Application>Microsoft Office Word</Application>
  <DocSecurity>0</DocSecurity>
  <Lines>124</Lines>
  <Paragraphs>35</Paragraphs>
  <ScaleCrop>false</ScaleCrop>
  <Company/>
  <LinksUpToDate>false</LinksUpToDate>
  <CharactersWithSpaces>17555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課程組</dc:creator>
  <cp:lastModifiedBy>小珍 邱</cp:lastModifiedBy>
  <cp:revision>3</cp:revision>
  <dcterms:created xsi:type="dcterms:W3CDTF">2022-01-13T14:48:00Z</dcterms:created>
  <dcterms:modified xsi:type="dcterms:W3CDTF">2022-01-24T03:06:00Z</dcterms:modified>
</cp:coreProperties>
</file>