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05" w:rsidRDefault="00972F10">
      <w:pPr>
        <w:ind w:right="-28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831C8D">
        <w:rPr>
          <w:rFonts w:ascii="標楷體" w:eastAsia="標楷體" w:hAnsi="標楷體" w:cs="BiauKai"/>
          <w:b/>
          <w:sz w:val="28"/>
          <w:szCs w:val="28"/>
        </w:rPr>
        <w:t>臺北市</w:t>
      </w:r>
      <w:r w:rsidRPr="00831C8D">
        <w:rPr>
          <w:rFonts w:ascii="標楷體" w:eastAsia="標楷體" w:hAnsi="標楷體"/>
          <w:b/>
          <w:sz w:val="28"/>
          <w:szCs w:val="28"/>
        </w:rPr>
        <w:t>111</w:t>
      </w:r>
      <w:r w:rsidRPr="00831C8D">
        <w:rPr>
          <w:rFonts w:ascii="標楷體" w:eastAsia="標楷體" w:hAnsi="標楷體" w:cs="BiauKai"/>
          <w:b/>
          <w:sz w:val="28"/>
          <w:szCs w:val="28"/>
        </w:rPr>
        <w:t>學年度</w:t>
      </w:r>
      <w:r w:rsidRPr="00831C8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831C8D">
        <w:rPr>
          <w:rFonts w:ascii="標楷體" w:eastAsia="標楷體" w:hAnsi="標楷體" w:cs="BiauKai"/>
          <w:b/>
          <w:sz w:val="28"/>
          <w:szCs w:val="28"/>
          <w:u w:val="single"/>
        </w:rPr>
        <w:t>北市大附小</w:t>
      </w:r>
      <w:r w:rsidRPr="00831C8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831C8D">
        <w:rPr>
          <w:rFonts w:ascii="標楷體" w:eastAsia="標楷體" w:hAnsi="標楷體" w:cs="BiauKai"/>
          <w:b/>
          <w:sz w:val="28"/>
          <w:szCs w:val="28"/>
        </w:rPr>
        <w:t>國民小學</w:t>
      </w:r>
      <w:r w:rsidRPr="00831C8D">
        <w:rPr>
          <w:rFonts w:ascii="標楷體" w:eastAsia="標楷體" w:hAnsi="標楷體" w:cs="BiauKai"/>
          <w:b/>
          <w:sz w:val="28"/>
          <w:szCs w:val="28"/>
          <w:u w:val="single"/>
        </w:rPr>
        <w:t>一般智能資優資源班</w:t>
      </w:r>
      <w:r w:rsidRPr="00831C8D">
        <w:rPr>
          <w:rFonts w:ascii="標楷體" w:eastAsia="標楷體" w:hAnsi="標楷體" w:cs="BiauKai"/>
          <w:b/>
          <w:sz w:val="28"/>
          <w:szCs w:val="28"/>
        </w:rPr>
        <w:t>課程計畫</w:t>
      </w: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E95005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□學習內容  □學習歷程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□學習環境  □學習評量</w:t>
            </w:r>
          </w:p>
        </w:tc>
      </w:tr>
      <w:tr w:rsidR="00E95005">
        <w:trPr>
          <w:trHeight w:val="29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171E7B" w:rsidP="00171E7B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 w:rsidR="00972F10">
              <w:rPr>
                <w:rFonts w:ascii="標楷體" w:eastAsia="標楷體" w:hAnsi="標楷體" w:cs="標楷體"/>
                <w:sz w:val="22"/>
                <w:szCs w:val="22"/>
              </w:rPr>
              <w:t>特殊需求（□</w:t>
            </w:r>
            <w:r w:rsidR="00972F1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專長領域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 w:rsidR="00972F1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獨立研究 </w:t>
            </w:r>
            <w:r w:rsidR="00972F1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972F1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情意發展 </w:t>
            </w:r>
            <w:r w:rsidR="00972F10">
              <w:rPr>
                <w:rFonts w:ascii="標楷體" w:eastAsia="標楷體" w:hAnsi="標楷體" w:cs="標楷體"/>
                <w:sz w:val="22"/>
                <w:szCs w:val="22"/>
              </w:rPr>
              <w:t>□領導才能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□創造力</w:t>
            </w:r>
            <w:r w:rsidR="00972F10"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</w:p>
        </w:tc>
      </w:tr>
      <w:tr w:rsidR="00E95005">
        <w:trPr>
          <w:trHeight w:val="25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</w:tr>
      <w:tr w:rsidR="00E95005">
        <w:trPr>
          <w:trHeight w:val="608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專題研究-人文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171E7B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bookmarkStart w:id="0" w:name="_GoBack"/>
            <w:bookmarkEnd w:id="0"/>
            <w:r w:rsidR="00972F10">
              <w:rPr>
                <w:rFonts w:ascii="標楷體" w:eastAsia="標楷體" w:hAnsi="標楷體" w:cs="標楷體"/>
                <w:b/>
                <w:sz w:val="22"/>
                <w:szCs w:val="22"/>
              </w:rPr>
              <w:t>必修</w:t>
            </w:r>
            <w:r w:rsidR="00972F1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972F10">
              <w:rPr>
                <w:rFonts w:ascii="標楷體" w:eastAsia="標楷體" w:hAnsi="標楷體" w:cs="標楷體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4節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游瑞菁</w:t>
            </w:r>
            <w:r>
              <w:rPr>
                <w:rFonts w:ascii="標楷體" w:eastAsia="標楷體" w:hAnsi="標楷體" w:cs="標楷體"/>
                <w:b/>
              </w:rPr>
              <w:t>/劉雅鳳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right="-6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五年級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widowControl/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授課方式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widowControl/>
              <w:ind w:left="-60"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由兩位教師各負責擔任一組學生之專題指導老師，執行相同授課內容，實際授課單元順序將依學生學習興趣做彈性調整。</w:t>
            </w:r>
          </w:p>
        </w:tc>
      </w:tr>
      <w:tr w:rsidR="00E95005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A2 系統思考與解決問題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A3規劃執行與創新應變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B1符號運用與溝通表達</w:t>
            </w:r>
          </w:p>
          <w:p w:rsidR="00E95005" w:rsidRDefault="00972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B3藝術涵養與美感素養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C2人際關係與團隊合作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C3多元文化與國際理解</w:t>
            </w:r>
          </w:p>
        </w:tc>
      </w:tr>
      <w:tr w:rsidR="00E95005">
        <w:trPr>
          <w:trHeight w:val="340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國-E-A3運用國語文充實生活經驗，學習有步驟的規劃活動和解決問題，並探索多元知能，培養創新精神，以增進生活適應力。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國-E-B3運用多重感官感受文藝之美，體驗生活中的美感事物，並發展藝文創作與欣賞的基本素養。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國-E-C3閱讀各類文本，培養理解與關心本土及國際事務的基本素養，以認同自我文化，並能包容、尊重與欣賞多元文化。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特獨-E-A3 具備擬定研究計畫與實作能力，並嘗試以創新思考方式因應探究問題情境及執行研究計畫。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特獨-E-B1能分析比較、製作簡單圖表，整理蒐集之資訊或數據，並運用簡單形式，表達獨立研究之過程、發現或成果。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特獨-E-B3 養成運用藝術感知、創作與鑑賞能力於獨立研究過程、成果展現中，覺察及培養美感體驗。 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特獨-E-C3 從研究問題的探究中，養成關心本土與國際事務，並認識與欣賞多元文化。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特創-E-A2具備蒐集資料來源的能力與習慣，判斷</w:t>
            </w:r>
            <w:r>
              <w:rPr>
                <w:rFonts w:ascii="標楷體" w:eastAsia="標楷體" w:hAnsi="標楷體" w:cs="標楷體"/>
                <w:color w:val="000000"/>
              </w:rPr>
              <w:t>處理順序與設定選擇標準，善用各種方式提出多種解決問題的構想。</w:t>
            </w:r>
          </w:p>
          <w:p w:rsidR="00E95005" w:rsidRDefault="00972F10">
            <w:pP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特獨-U-C2 能透過獨立研究，了解他人想法與立場，建立同儕思辨、溝通與包容不同意見的能力，學習分享研究結果或協助他人進行研究。</w:t>
            </w:r>
          </w:p>
        </w:tc>
      </w:tr>
      <w:tr w:rsidR="00E95005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國2-Ⅲ-6結合科技與資訊，提升表達的效能。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國5-Ⅲ-10 結合自己的特長和興趣，主動尋找閱讀材料。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國5-Ⅲ-11 大量閱讀多元文本，辨識文本中議題的訊息或觀點。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國5-Ⅲ-12 運用圖書館(室)、科技與網路，進行資料蒐集、解讀與判斷，提升多元文本的閱讀和應用能力。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國6-Ⅳ-5  主動創作、自訂題目、闡述見解，並發表自己的作品。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國6-Ⅳ-6  運用資訊科技編輯作品，發表個人見解、分享寫作樂趣。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特獨1b-III-1能透過口語、文字或圖畫等表達方式，與他人溝通自己的想法 與發現。 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特獨1c-III-1 從興趣探索、閱讀書籍報刊、他人研 究成果與良師典範學習中，激發並保持研究動機與熱忱。 </w:t>
            </w:r>
          </w:p>
          <w:p w:rsidR="00E95005" w:rsidRDefault="00972F1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特創2a-Ⅲ-2  從多元管道來源蒐集相關的資訊。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特創2a-Ⅲ-5 善用各種創意技法產生不同的構想。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特獨3f-III-3以個人或小組合作方式，運用複雜形式展現研究過程、成果、價值及限制等。</w:t>
            </w:r>
          </w:p>
        </w:tc>
      </w:tr>
      <w:tr w:rsidR="00E95005">
        <w:trPr>
          <w:trHeight w:val="2304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國Ad-Ⅲ-3故事、童詩、現代散文、少年小說、兒童劇等。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國Ba-Ⅲ-1順敘與倒敘法。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國Bb-Ⅲ-5藉由敘述事件與描寫景物間接抒情。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國Be-Ⅲ-1在生活應用方面，以說明書、廣告、標語、告示、公約等格式與寫作方法為主。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國Be-Ⅲ-3在學習應用方面，以簡報、讀書報告、演講稿等格式與寫作方法為主。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特獨A-III-1研究主題興趣的探索。</w:t>
            </w:r>
          </w:p>
          <w:p w:rsidR="00E95005" w:rsidRDefault="00972F1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特創B-Ⅲ-5 曼陀羅思考技法（兼具擴散與聚斂思考）。</w:t>
            </w:r>
          </w:p>
          <w:p w:rsidR="00E95005" w:rsidRDefault="00972F1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特獨B-III-2 問題解決技能訓練。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特創B-Ⅲ-1心智圖軟體的操作技巧。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特獨C-III-2 研究計畫內容 。</w:t>
            </w:r>
          </w:p>
        </w:tc>
      </w:tr>
      <w:tr w:rsidR="00E95005" w:rsidTr="00831C8D">
        <w:trPr>
          <w:trHeight w:val="369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教學目標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1.透過閱讀理解不同異國文化，開拓孩子國際視野及國際觀，能從多元管道來源蒐集不同創作題材的相關資訊。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2.能以個人或小組合作方式決定研究方向，並且擬定研究問題進行探究，自訂題目、進行創作、闡述內容，並運用資訊科技編輯作品。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3.能探討實際問題，透過執行研究的歷程步驟，發展專題研究的能力，並完成研究成果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4.能對研究過程與結果，進行形成性與總結性評鑑，提出改善方案，做為六年級獨立研究之改進。</w:t>
            </w:r>
          </w:p>
        </w:tc>
      </w:tr>
      <w:tr w:rsidR="00E95005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□家庭教育 □生命教育 □品德教育 □人權教育 □性平教育 □法治教育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□環境教育 □海洋教育 □資訊教育 □科技教育 □能源教育 □安全教育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□生涯規劃 □多元文化 □閱讀素養 □戶外教育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國際教育 □原住民族教育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E95005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與其他領域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【資訊科技】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資訊軟體：運用繪圖軟體及影片剪輯軟體進行影像創作。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硬體設備：使用ipad及電腦，並視研究內容需求情況使用繪圖版。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雲端科技：使用雲端教室酷課雲或google classroom完成作業繳交。 </w:t>
            </w:r>
          </w:p>
        </w:tc>
      </w:tr>
      <w:tr w:rsidR="00E9500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第一學期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</w:tr>
      <w:tr w:rsidR="00E95005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「動」悉世界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優良作品導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b/>
              </w:rPr>
              <w:t>與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賞析</w:t>
            </w:r>
            <w:r>
              <w:rPr>
                <w:rFonts w:ascii="標楷體" w:eastAsia="標楷體" w:hAnsi="標楷體" w:cs="標楷體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了解國際脈動</w:t>
            </w:r>
          </w:p>
          <w:p w:rsidR="00E95005" w:rsidRDefault="00972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創意導讀：引導學生閱讀歷屆作品</w:t>
            </w:r>
            <w:r>
              <w:rPr>
                <w:rFonts w:ascii="標楷體" w:eastAsia="標楷體" w:hAnsi="標楷體" w:cs="標楷體"/>
                <w:color w:val="000000"/>
              </w:rPr>
              <w:t>，啟發創作動機。</w:t>
            </w:r>
          </w:p>
          <w:p w:rsidR="00E95005" w:rsidRDefault="00972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藉著不同文本的時空背景預測與真實性討論，透過預測、提問及探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究，讓學生深入探討其發展及涵意。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005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6-10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設計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思考找「方法」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察覺可探究的問題，訂定研究</w:t>
            </w:r>
            <w:r>
              <w:rPr>
                <w:rFonts w:ascii="標楷體" w:eastAsia="標楷體" w:hAnsi="標楷體" w:cs="標楷體"/>
                <w:b/>
              </w:rPr>
              <w:t>大綱</w:t>
            </w:r>
          </w:p>
          <w:p w:rsidR="00E95005" w:rsidRDefault="00972F1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SDGs國際議題深究</w:t>
            </w:r>
          </w:p>
          <w:p w:rsidR="00E95005" w:rsidRDefault="00972F1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學習各項研究方法，了解高層次思考的理論，如:設計思考(Design thinking)與問題解決(PBL)等，並應用在調查或創作專題研究中。</w:t>
            </w:r>
          </w:p>
          <w:p w:rsidR="00E95005" w:rsidRDefault="0097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擬訂研究大綱 : 研究主題、研究問題、著手研究計畫、選擇研究方法。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11-15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「創」「</w:t>
            </w:r>
            <w:r>
              <w:rPr>
                <w:rFonts w:ascii="標楷體" w:eastAsia="標楷體" w:hAnsi="標楷體" w:cs="標楷體"/>
                <w:b/>
              </w:rPr>
              <w:t>E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」世界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興趣探究-運用科技展現人文素養</w:t>
            </w:r>
          </w:p>
          <w:p w:rsidR="00E95005" w:rsidRDefault="00972F10">
            <w:pPr>
              <w:numPr>
                <w:ilvl w:val="0"/>
                <w:numId w:val="6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研究方向-</w:t>
            </w:r>
            <w:r>
              <w:rPr>
                <w:rFonts w:ascii="標楷體" w:eastAsia="標楷體" w:hAnsi="標楷體" w:cs="標楷體"/>
                <w:color w:val="000000"/>
              </w:rPr>
              <w:t>動畫、文學、繪本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圖鑑、小論文、田野調查、公益行動、公民行動、或問卷調查等研究主題</w:t>
            </w:r>
            <w:r>
              <w:rPr>
                <w:rFonts w:ascii="標楷體" w:eastAsia="標楷體" w:hAnsi="標楷體" w:cs="標楷體"/>
              </w:rPr>
              <w:t>等。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腦力激盪-</w:t>
            </w:r>
            <w:r>
              <w:rPr>
                <w:rFonts w:ascii="標楷體" w:eastAsia="標楷體" w:hAnsi="標楷體" w:cs="標楷體"/>
                <w:color w:val="000000"/>
              </w:rPr>
              <w:t>激發想像的空間，發揮創造力，</w:t>
            </w:r>
            <w:r>
              <w:rPr>
                <w:rFonts w:ascii="標楷體" w:eastAsia="標楷體" w:hAnsi="標楷體" w:cs="標楷體"/>
              </w:rPr>
              <w:t>並</w:t>
            </w:r>
            <w:r>
              <w:rPr>
                <w:rFonts w:ascii="標楷體" w:eastAsia="標楷體" w:hAnsi="標楷體" w:cs="標楷體"/>
                <w:color w:val="000000"/>
              </w:rPr>
              <w:t>紀錄、訪談、故事改寫及創作。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  <w:r>
              <w:rPr>
                <w:rFonts w:ascii="標楷體" w:eastAsia="標楷體" w:hAnsi="標楷體" w:cs="標楷體"/>
                <w:color w:val="000000"/>
              </w:rPr>
              <w:t>探究並蒐集相關資料。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人文科技探究與應用:桌遊、停格動畫、動物圖鑑或科普繪本。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*依學生意願決定是否參加「動畫競賽、桌遊、華文電子書競賽」</w:t>
            </w:r>
          </w:p>
          <w:p w:rsidR="00E95005" w:rsidRDefault="00E95005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005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16-20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「E」世界同窗</w:t>
            </w:r>
          </w:p>
        </w:tc>
        <w:tc>
          <w:tcPr>
            <w:tcW w:w="4315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透過高層次思考開展研究內容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選擇研究方法</w:t>
            </w:r>
            <w:r>
              <w:rPr>
                <w:rFonts w:ascii="標楷體" w:eastAsia="標楷體" w:hAnsi="標楷體" w:cs="標楷體"/>
              </w:rPr>
              <w:t>，逐步完成研究內容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討論研究方向與問題，利用google classroom、雲端硬碟紀錄小組或個人</w:t>
            </w:r>
            <w:r>
              <w:rPr>
                <w:rFonts w:ascii="標楷體" w:eastAsia="標楷體" w:hAnsi="標楷體" w:cs="標楷體"/>
              </w:rPr>
              <w:t>成果歷程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資料蒐集與彙整，歸納下學期研究</w:t>
            </w:r>
            <w:r>
              <w:rPr>
                <w:rFonts w:ascii="標楷體" w:eastAsia="標楷體" w:hAnsi="標楷體" w:cs="標楷體"/>
              </w:rPr>
              <w:t>進度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*依學生意願決定是否參加「公益競賽、DFC創意競賽」</w:t>
            </w:r>
          </w:p>
        </w:tc>
      </w:tr>
      <w:tr w:rsidR="00E9500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第二學期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D75F4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0"/>
                <w:id w:val="1467706658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D75F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"/>
                <w:id w:val="378213182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D75F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"/>
                <w:id w:val="1978792650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ED75F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3"/>
                <w:id w:val="-1877084902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95005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57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「E」「行」狂想曲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產出研究成果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個人或小組撰寫研究報告。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利用簡報呈現研究的初步結果。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進行組內分享及教師修正。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主動參加校內外的專題發表或競賽。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-14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反思「E」樂園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組間分享作品，反思與修正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將研究成果以電腦簡報匯整，並整理研究收穫及心得。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組內分享：在小組內分享彼此創作成果，並提供回饋。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創意專題發表:根據組內回饋修正內容。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15-18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「E」同分享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作品發表會-入班宣導及校際交流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提出研究成果。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校內成果發表會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校外成果發表會。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19-20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智慧未來</w:t>
            </w:r>
          </w:p>
          <w:p w:rsidR="00E95005" w:rsidRDefault="009C399E" w:rsidP="0060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創「心」翻轉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回饋與修正-展現智慧邁向未來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成果彙整及修正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省思學習成果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提出未來研究方向與想法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學習單：</w:t>
            </w:r>
            <w:r>
              <w:rPr>
                <w:rFonts w:ascii="標楷體" w:eastAsia="標楷體" w:hAnsi="標楷體" w:cs="標楷體"/>
              </w:rPr>
              <w:t>自編</w:t>
            </w:r>
          </w:p>
          <w:sdt>
            <w:sdtPr>
              <w:tag w:val="goog_rdk_4"/>
              <w:id w:val="1388536487"/>
            </w:sdtPr>
            <w:sdtEndPr/>
            <w:sdtContent>
              <w:p w:rsidR="00E95005" w:rsidRDefault="00972F10">
                <w:pPr>
                  <w:pStyle w:val="1"/>
                  <w:shd w:val="clear" w:color="auto" w:fill="FFFFFF"/>
                  <w:spacing w:before="0" w:after="0"/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書籍：</w:t>
                </w:r>
                <w:r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  <w:t>附小資優班畢業專刊、少年小說讀本、改變世界我可以(遠流出版社)、給孩子改變世界的機會(凱信企管) 、寫在動畫之前、靈感創造機！我的故事創作書、故事學：學校沒教，你也要會的表達力</w:t>
                </w:r>
              </w:p>
            </w:sdtContent>
          </w:sdt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硬體:</w:t>
            </w:r>
            <w:r>
              <w:rPr>
                <w:rFonts w:ascii="標楷體" w:eastAsia="標楷體" w:hAnsi="標楷體" w:cs="標楷體"/>
              </w:rPr>
              <w:t xml:space="preserve"> 電腦、單槍、繪圖板、平板</w:t>
            </w:r>
          </w:p>
          <w:p w:rsidR="00E95005" w:rsidRDefault="00972F1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軟體:</w:t>
            </w:r>
            <w:r>
              <w:rPr>
                <w:rFonts w:ascii="標楷體" w:eastAsia="標楷體" w:hAnsi="標楷體" w:cs="標楷體"/>
              </w:rPr>
              <w:t xml:space="preserve"> Medibang,inkscape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學習平台：</w:t>
            </w:r>
            <w:r>
              <w:rPr>
                <w:rFonts w:ascii="標楷體" w:eastAsia="標楷體" w:hAnsi="標楷體" w:cs="標楷體"/>
              </w:rPr>
              <w:t>Google Classroom、Moodle數位學習網、CANVA</w:t>
            </w:r>
          </w:p>
          <w:sdt>
            <w:sdtPr>
              <w:tag w:val="goog_rdk_5"/>
              <w:id w:val="-41684293"/>
            </w:sdtPr>
            <w:sdtEndPr/>
            <w:sdtContent>
              <w:p w:rsidR="00E95005" w:rsidRDefault="00972F10">
                <w:pPr>
                  <w:pStyle w:val="1"/>
                  <w:shd w:val="clear" w:color="auto" w:fill="FFFFFF"/>
                  <w:spacing w:before="0" w:after="0"/>
                  <w:rPr>
                    <w:rFonts w:ascii="標楷體" w:eastAsia="標楷體" w:hAnsi="標楷體" w:cs="標楷體"/>
                    <w:b w:val="0"/>
                    <w:color w:val="0000FF"/>
                    <w:sz w:val="24"/>
                    <w:szCs w:val="24"/>
                    <w:u w:val="single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網站：</w:t>
                </w:r>
                <w:r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  <w:t>故事革命-</w:t>
                </w:r>
                <w:hyperlink r:id="rId8">
                  <w:r>
                    <w:rPr>
                      <w:rFonts w:ascii="標楷體" w:eastAsia="標楷體" w:hAnsi="標楷體" w:cs="標楷體"/>
                      <w:b w:val="0"/>
                      <w:color w:val="0000FF"/>
                      <w:sz w:val="24"/>
                      <w:szCs w:val="24"/>
                      <w:u w:val="single"/>
                    </w:rPr>
                    <w:t>https://www.rocknovels.com/teachlist</w:t>
                  </w:r>
                </w:hyperlink>
              </w:p>
            </w:sdtContent>
          </w:sdt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    </w:t>
            </w:r>
            <w:hyperlink r:id="rId9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社團法人民間公民與法治教育基金會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、</w:t>
            </w:r>
            <w:hyperlink r:id="rId10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金車教育基金會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、</w:t>
            </w:r>
          </w:p>
          <w:p w:rsidR="00E95005" w:rsidRDefault="00972F10" w:rsidP="00D346C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="00D346C5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hyperlink r:id="rId11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瑪利亞基金會小學生公益行動</w:t>
              </w:r>
            </w:hyperlink>
            <w:r>
              <w:rPr>
                <w:rFonts w:ascii="標楷體" w:eastAsia="標楷體" w:hAnsi="標楷體" w:cs="標楷體"/>
              </w:rPr>
              <w:t>、</w:t>
            </w:r>
            <w:hyperlink r:id="rId12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DFC台灣</w:t>
              </w:r>
            </w:hyperlink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hd w:val="clear" w:color="auto" w:fill="FFFFFF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腦力激盪、設計思考、高層次思考法、專題探究、合作學習、DFC教學、PBL、小組討論、實作 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(一)評量方式：檔案評量、實作評量、小組互評、自我評量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(二)評量內容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上課表現（發言、討論、實作、分享）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作業繳交及成果呈現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出缺席狀況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授課期間：111年9月至112年6月止 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授課方式：本課程抽學生國語、數學各1節，並外加2節（晨光或午休），共4節課，進行方式分為同年級、跨班級。</w:t>
            </w:r>
          </w:p>
        </w:tc>
      </w:tr>
    </w:tbl>
    <w:p w:rsidR="00E95005" w:rsidRDefault="00E95005">
      <w:pPr>
        <w:rPr>
          <w:rFonts w:ascii="標楷體" w:eastAsia="標楷體" w:hAnsi="標楷體" w:cs="標楷體"/>
          <w:b/>
        </w:rPr>
      </w:pPr>
    </w:p>
    <w:sectPr w:rsidR="00E95005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F4" w:rsidRDefault="00ED75F4" w:rsidP="00831C8D">
      <w:r>
        <w:separator/>
      </w:r>
    </w:p>
  </w:endnote>
  <w:endnote w:type="continuationSeparator" w:id="0">
    <w:p w:rsidR="00ED75F4" w:rsidRDefault="00ED75F4" w:rsidP="008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Microsoft JhengHei U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F4" w:rsidRDefault="00ED75F4" w:rsidP="00831C8D">
      <w:r>
        <w:separator/>
      </w:r>
    </w:p>
  </w:footnote>
  <w:footnote w:type="continuationSeparator" w:id="0">
    <w:p w:rsidR="00ED75F4" w:rsidRDefault="00ED75F4" w:rsidP="0083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A8"/>
    <w:multiLevelType w:val="multilevel"/>
    <w:tmpl w:val="123CE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A90260"/>
    <w:multiLevelType w:val="multilevel"/>
    <w:tmpl w:val="788C2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965CF"/>
    <w:multiLevelType w:val="multilevel"/>
    <w:tmpl w:val="FC44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B5EBE"/>
    <w:multiLevelType w:val="multilevel"/>
    <w:tmpl w:val="C8AC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B1A6C"/>
    <w:multiLevelType w:val="multilevel"/>
    <w:tmpl w:val="B2D64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24AD0"/>
    <w:multiLevelType w:val="multilevel"/>
    <w:tmpl w:val="9ADA1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43FC2"/>
    <w:multiLevelType w:val="multilevel"/>
    <w:tmpl w:val="86804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5C0A9F"/>
    <w:multiLevelType w:val="multilevel"/>
    <w:tmpl w:val="299A76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5F378F"/>
    <w:multiLevelType w:val="multilevel"/>
    <w:tmpl w:val="3D148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5"/>
    <w:rsid w:val="0005329A"/>
    <w:rsid w:val="00171E7B"/>
    <w:rsid w:val="004F08ED"/>
    <w:rsid w:val="00604929"/>
    <w:rsid w:val="00831C8D"/>
    <w:rsid w:val="00972F10"/>
    <w:rsid w:val="009C399E"/>
    <w:rsid w:val="00D346C5"/>
    <w:rsid w:val="00E01539"/>
    <w:rsid w:val="00E95005"/>
    <w:rsid w:val="00E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CA1F5"/>
  <w15:docId w15:val="{21C16F43-CE5D-4971-8264-B3257CA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sz w:val="17"/>
      <w:szCs w:val="17"/>
    </w:rPr>
  </w:style>
  <w:style w:type="paragraph" w:customStyle="1" w:styleId="Textbody">
    <w:name w:val="Text body"/>
    <w:rsid w:val="006F1841"/>
    <w:pPr>
      <w:suppressAutoHyphens/>
      <w:autoSpaceDN w:val="0"/>
      <w:textAlignment w:val="baseline"/>
    </w:pPr>
    <w:rPr>
      <w:rFonts w:ascii="Calibri" w:hAnsi="Calibri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fctaiw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rymama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gcar.org.tw/welfare_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e.org.tw/project/262/FAQ/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Z0u2GLc37m2T80cCpf+6nJetw==">AMUW2mVQb7bjtKfaejNOKVw3TvW7lOmFD6Ab6RIsLD2spRfGv9aAefFWs38ANAfO9BqC5CXsdA6MS/aGFUZtNAkdVmHJe82sIWsTYRVdEAdfAZj8uE75ABHMhOkSBz4j7U8Kmt1wmQLrnUGF5mhBhz6bGlD5Jcw4YNzviUPscvtN/5r9N5O2WX8hSuT5iasWXN0yP2tzSvZF9fVC1t92fUuFrKsXyTD9/wvIq3iIwvHTkf6W7cXkndEC9H5iQI2XdfavGooMEVYn5KkSZs/uwfeOYRCWBvDp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5</cp:revision>
  <dcterms:created xsi:type="dcterms:W3CDTF">2022-06-29T04:07:00Z</dcterms:created>
  <dcterms:modified xsi:type="dcterms:W3CDTF">2022-07-01T15:25:00Z</dcterms:modified>
</cp:coreProperties>
</file>