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F9" w:rsidRPr="00AA50B7" w:rsidRDefault="00674CF9" w:rsidP="00674CF9">
      <w:pPr>
        <w:snapToGrid w:val="0"/>
        <w:spacing w:line="240" w:lineRule="atLeast"/>
        <w:jc w:val="center"/>
        <w:rPr>
          <w:rFonts w:ascii="Times New Roman" w:eastAsia="標楷體" w:hAnsi="Times New Roman" w:cs="Times New Roman"/>
          <w:b/>
        </w:rPr>
      </w:pPr>
      <w:r w:rsidRPr="00AA50B7">
        <w:rPr>
          <w:rFonts w:ascii="Times New Roman" w:eastAsia="標楷體" w:hAnsi="Times New Roman" w:cs="Times New Roman"/>
          <w:b/>
        </w:rPr>
        <w:t>臺北市</w:t>
      </w:r>
      <w:r w:rsidRPr="00AA50B7">
        <w:rPr>
          <w:rFonts w:ascii="Times New Roman" w:eastAsia="標楷體" w:hAnsi="Times New Roman" w:cs="Times New Roman"/>
          <w:b/>
        </w:rPr>
        <w:t>108</w:t>
      </w:r>
      <w:r w:rsidRPr="00AA50B7">
        <w:rPr>
          <w:rFonts w:ascii="Times New Roman" w:eastAsia="標楷體" w:hAnsi="Times New Roman" w:cs="Times New Roman"/>
          <w:b/>
        </w:rPr>
        <w:t>學年度市立大學附小資優資源班課程計畫</w:t>
      </w:r>
    </w:p>
    <w:p w:rsidR="00674CF9" w:rsidRPr="00AA50B7" w:rsidRDefault="00674CF9" w:rsidP="00674CF9">
      <w:pPr>
        <w:snapToGrid w:val="0"/>
        <w:spacing w:line="240" w:lineRule="atLeast"/>
        <w:rPr>
          <w:rFonts w:ascii="Times New Roman" w:eastAsia="標楷體" w:hAnsi="Times New Roman" w:cs="Times New Roman"/>
          <w:b/>
        </w:rPr>
      </w:pP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proofErr w:type="gramStart"/>
            <w:r w:rsidRPr="00AA50B7">
              <w:rPr>
                <w:rFonts w:ascii="Times New Roman" w:eastAsia="標楷體" w:hAnsi="Times New Roman" w:cs="Times New Roman"/>
                <w:b/>
                <w:spacing w:val="-4"/>
                <w:szCs w:val="24"/>
              </w:rPr>
              <w:t>部定課程</w:t>
            </w:r>
            <w:proofErr w:type="gramEnd"/>
            <w:r w:rsidRPr="00AA50B7">
              <w:rPr>
                <w:rFonts w:ascii="Times New Roman" w:eastAsia="標楷體" w:hAnsi="Times New Roman" w:cs="Times New Roman"/>
                <w:b/>
                <w:spacing w:val="-4"/>
                <w:szCs w:val="24"/>
              </w:rPr>
              <w:t>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t>□</w:t>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特殊需求（</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創造力</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領導才能</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情意發展</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專長領域）</w:t>
            </w:r>
          </w:p>
        </w:tc>
      </w:tr>
      <w:tr w:rsidR="00674CF9" w:rsidRPr="00AA50B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其他：臺北市科技領域國小資訊科技課程教學綱要</w:t>
            </w:r>
          </w:p>
        </w:tc>
      </w:tr>
      <w:tr w:rsidR="00674CF9" w:rsidRPr="00AA50B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數理探索</w:t>
            </w:r>
          </w:p>
        </w:tc>
        <w:tc>
          <w:tcPr>
            <w:tcW w:w="1701" w:type="dxa"/>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674CF9" w:rsidRPr="00AA50B7" w:rsidRDefault="00D81F8C" w:rsidP="00477ED2">
            <w:pPr>
              <w:snapToGrid w:val="0"/>
              <w:spacing w:line="240" w:lineRule="atLeast"/>
              <w:ind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2</w:t>
            </w:r>
          </w:p>
        </w:tc>
      </w:tr>
      <w:tr w:rsidR="00674CF9" w:rsidRPr="00AA50B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黃淑賢</w:t>
            </w:r>
          </w:p>
        </w:tc>
        <w:tc>
          <w:tcPr>
            <w:tcW w:w="1701"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三</w:t>
            </w:r>
            <w:proofErr w:type="gramEnd"/>
            <w:r w:rsidRPr="00AA50B7">
              <w:rPr>
                <w:rFonts w:ascii="Times New Roman" w:eastAsia="標楷體" w:hAnsi="Times New Roman" w:cs="Times New Roman"/>
                <w:b/>
                <w:szCs w:val="24"/>
              </w:rPr>
              <w:t>年級</w:t>
            </w:r>
          </w:p>
        </w:tc>
      </w:tr>
      <w:tr w:rsidR="00674CF9" w:rsidRPr="00AA50B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核心素養</w:t>
            </w:r>
          </w:p>
        </w:tc>
        <w:tc>
          <w:tcPr>
            <w:tcW w:w="709"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rsidR="00D07388" w:rsidRPr="00AA50B7" w:rsidRDefault="00D07388" w:rsidP="00D07388">
            <w:pPr>
              <w:pStyle w:val="TableParagraph"/>
              <w:ind w:right="20"/>
              <w:jc w:val="both"/>
              <w:rPr>
                <w:rFonts w:ascii="Times New Roman" w:eastAsia="標楷體" w:hAnsi="Times New Roman" w:cs="Times New Roman"/>
                <w:b/>
                <w:sz w:val="24"/>
                <w:szCs w:val="24"/>
                <w:lang w:eastAsia="zh-TW"/>
              </w:rPr>
            </w:pPr>
            <w:proofErr w:type="gramStart"/>
            <w:r w:rsidRPr="00AA50B7">
              <w:rPr>
                <w:rFonts w:ascii="Times New Roman" w:eastAsia="標楷體" w:hAnsi="Times New Roman" w:cs="Times New Roman"/>
                <w:sz w:val="24"/>
                <w:szCs w:val="24"/>
                <w:lang w:eastAsia="zh-TW"/>
              </w:rPr>
              <w:t>Ｃ</w:t>
            </w:r>
            <w:proofErr w:type="gramEnd"/>
            <w:r w:rsidRPr="00AA50B7">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領綱</w:t>
            </w:r>
            <w:proofErr w:type="gramEnd"/>
          </w:p>
        </w:tc>
        <w:tc>
          <w:tcPr>
            <w:tcW w:w="8079" w:type="dxa"/>
            <w:gridSpan w:val="7"/>
            <w:tcBorders>
              <w:top w:val="single" w:sz="6" w:space="0" w:color="auto"/>
              <w:left w:val="single" w:sz="6" w:space="0" w:color="auto"/>
              <w:bottom w:val="single" w:sz="6" w:space="0" w:color="auto"/>
              <w:right w:val="double" w:sz="4" w:space="0" w:color="auto"/>
            </w:tcBorders>
            <w:vAlign w:val="center"/>
          </w:tcPr>
          <w:p w:rsidR="007F3BDC" w:rsidRPr="00AA50B7" w:rsidRDefault="00D40B4E"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-A1</w:t>
            </w:r>
            <w:r w:rsidRPr="00AA50B7">
              <w:rPr>
                <w:rFonts w:ascii="Times New Roman" w:eastAsia="標楷體" w:hAnsi="Times New Roman" w:cs="Times New Roman"/>
                <w:szCs w:val="24"/>
              </w:rPr>
              <w:t>能堅持不懈地探索與解決數學問題，具備數學思考能力以及精確與理性溝通時所必需的數學語言，並擁有學習力以成就優質的生涯</w:t>
            </w:r>
            <w:proofErr w:type="gramStart"/>
            <w:r w:rsidRPr="00AA50B7">
              <w:rPr>
                <w:rFonts w:ascii="Times New Roman" w:eastAsia="標楷體" w:hAnsi="Times New Roman" w:cs="Times New Roman"/>
                <w:szCs w:val="24"/>
              </w:rPr>
              <w:t>規</w:t>
            </w:r>
            <w:proofErr w:type="gramEnd"/>
            <w:r w:rsidRPr="00AA50B7">
              <w:rPr>
                <w:rFonts w:ascii="Times New Roman" w:eastAsia="標楷體" w:hAnsi="Times New Roman" w:cs="Times New Roman"/>
                <w:szCs w:val="24"/>
              </w:rPr>
              <w:t>畫與發展。</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-C2</w:t>
            </w:r>
            <w:r w:rsidRPr="00AA50B7">
              <w:rPr>
                <w:rFonts w:ascii="Times New Roman" w:eastAsia="標楷體" w:hAnsi="Times New Roman" w:cs="Times New Roman"/>
                <w:szCs w:val="24"/>
              </w:rPr>
              <w:t>具備和他人合作解決問題的素養，並能尊重多元的問題解法，建立良好的互動關係。</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具備日常語言與數字及算術符號之間的轉換能力，認識</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常經驗中的幾何形體。</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w:t>
            </w:r>
            <w:proofErr w:type="gramStart"/>
            <w:r w:rsidRPr="00AA50B7">
              <w:rPr>
                <w:rFonts w:ascii="Times New Roman" w:eastAsia="標楷體" w:hAnsi="Times New Roman" w:cs="Times New Roman"/>
                <w:szCs w:val="24"/>
              </w:rPr>
              <w:t>有無等因素</w:t>
            </w:r>
            <w:proofErr w:type="gramEnd"/>
            <w:r w:rsidRPr="00AA50B7">
              <w:rPr>
                <w:rFonts w:ascii="Times New Roman" w:eastAsia="標楷體" w:hAnsi="Times New Roman" w:cs="Times New Roman"/>
                <w:szCs w:val="24"/>
              </w:rPr>
              <w:t>，規劃簡單步驟，操作適合學習階段的器材儀器、科技設備與資源，進行自然科學實驗。</w:t>
            </w:r>
          </w:p>
          <w:p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能分析比較、製作圖表、運用簡單數學等方法，整理已有的自然科學資訊或數據，表達探究之過程、發現或成果。</w:t>
            </w:r>
          </w:p>
          <w:p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rsidTr="004B0E5D">
        <w:trPr>
          <w:trHeight w:val="521"/>
        </w:trPr>
        <w:tc>
          <w:tcPr>
            <w:tcW w:w="836" w:type="dxa"/>
            <w:vMerge w:val="restart"/>
            <w:tcBorders>
              <w:top w:val="single" w:sz="6" w:space="0" w:color="auto"/>
              <w:left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w:t>
            </w:r>
            <w:proofErr w:type="gramStart"/>
            <w:r w:rsidRPr="00AA50B7">
              <w:rPr>
                <w:rFonts w:ascii="Times New Roman" w:eastAsia="標楷體" w:hAnsi="Times New Roman" w:cs="Times New Roman"/>
                <w:szCs w:val="24"/>
              </w:rPr>
              <w:t>三</w:t>
            </w:r>
            <w:proofErr w:type="gramEnd"/>
            <w:r w:rsidRPr="00AA50B7">
              <w:rPr>
                <w:rFonts w:ascii="Times New Roman" w:eastAsia="標楷體" w:hAnsi="Times New Roman" w:cs="Times New Roman"/>
                <w:szCs w:val="24"/>
              </w:rPr>
              <w:t>步驟以上之常見應用問題。</w:t>
            </w:r>
          </w:p>
          <w:p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w:t>
            </w:r>
            <w:proofErr w:type="gramStart"/>
            <w:r w:rsidRPr="00AA50B7">
              <w:rPr>
                <w:rFonts w:ascii="Times New Roman" w:eastAsia="標楷體" w:hAnsi="Times New Roman" w:cs="Times New Roman"/>
                <w:szCs w:val="24"/>
              </w:rPr>
              <w:t>展開圖跟空間</w:t>
            </w:r>
            <w:proofErr w:type="gramEnd"/>
            <w:r w:rsidRPr="00AA50B7">
              <w:rPr>
                <w:rFonts w:ascii="Times New Roman" w:eastAsia="標楷體" w:hAnsi="Times New Roman" w:cs="Times New Roman"/>
                <w:szCs w:val="24"/>
              </w:rPr>
              <w:t>形體。</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rsidR="004654CC" w:rsidRPr="00AA50B7" w:rsidRDefault="00015575"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ti-III-1 </w:t>
            </w:r>
            <w:r w:rsidRPr="00AA50B7">
              <w:rPr>
                <w:rFonts w:ascii="Times New Roman" w:eastAsia="標楷體" w:hAnsi="Times New Roman" w:cs="Times New Roman"/>
                <w:szCs w:val="24"/>
              </w:rPr>
              <w:t>能運用好奇心覺察日常生活現象的規律性會因為某些改變而產生差異，並能依據已知的科學知識科學方法想像可能發生的事情，以覺察</w:t>
            </w:r>
            <w:r w:rsidR="006C2B9F" w:rsidRPr="00AA50B7">
              <w:rPr>
                <w:rFonts w:ascii="Times New Roman" w:eastAsia="標楷體" w:hAnsi="Times New Roman" w:cs="Times New Roman"/>
                <w:szCs w:val="24"/>
              </w:rPr>
              <w:t>不同的方法也常能做出不同的成品。</w:t>
            </w:r>
          </w:p>
          <w:p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po-</w:t>
            </w:r>
            <w:r w:rsidRPr="00AA50B7">
              <w:rPr>
                <w:rFonts w:hint="eastAsia"/>
                <w:szCs w:val="24"/>
              </w:rPr>
              <w:t>Ⅱ</w:t>
            </w:r>
            <w:r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rsidR="00B952C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po-</w:t>
            </w:r>
            <w:r w:rsidRPr="00AA50B7">
              <w:rPr>
                <w:rFonts w:hint="eastAsia"/>
                <w:szCs w:val="24"/>
              </w:rPr>
              <w:t>Ⅱ</w:t>
            </w:r>
            <w:r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ai-</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透過動手實作，享受以成品來表現自己構想的樂趣。</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
        </w:tc>
      </w:tr>
      <w:tr w:rsidR="00674CF9" w:rsidRPr="00AA50B7" w:rsidTr="004B0E5D">
        <w:trPr>
          <w:trHeight w:val="165"/>
        </w:trPr>
        <w:tc>
          <w:tcPr>
            <w:tcW w:w="836" w:type="dxa"/>
            <w:vMerge/>
            <w:tcBorders>
              <w:left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N-3-8</w:t>
            </w:r>
            <w:r w:rsidRPr="00AA50B7">
              <w:rPr>
                <w:rFonts w:ascii="Times New Roman" w:eastAsia="標楷體" w:hAnsi="Times New Roman" w:cs="Times New Roman"/>
                <w:szCs w:val="24"/>
              </w:rPr>
              <w:t>解題：四則估算。具體生活情境。較大位數之估算策略。能用估算檢驗計算結果的合理性。</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N-4-3</w:t>
            </w:r>
            <w:r w:rsidRPr="00AA50B7">
              <w:rPr>
                <w:rFonts w:ascii="Times New Roman" w:eastAsia="標楷體" w:hAnsi="Times New Roman" w:cs="Times New Roman"/>
                <w:szCs w:val="24"/>
              </w:rPr>
              <w:t>解題：兩步驟應用問題（乘除，連除）。</w:t>
            </w:r>
            <w:proofErr w:type="gramStart"/>
            <w:r w:rsidRPr="00AA50B7">
              <w:rPr>
                <w:rFonts w:ascii="Times New Roman" w:eastAsia="標楷體" w:hAnsi="Times New Roman" w:cs="Times New Roman"/>
                <w:szCs w:val="24"/>
              </w:rPr>
              <w:t>乘與除</w:t>
            </w:r>
            <w:proofErr w:type="gramEnd"/>
            <w:r w:rsidRPr="00AA50B7">
              <w:rPr>
                <w:rFonts w:ascii="Times New Roman" w:eastAsia="標楷體" w:hAnsi="Times New Roman" w:cs="Times New Roman"/>
                <w:szCs w:val="24"/>
              </w:rPr>
              <w:t>、連除之應用解題。</w:t>
            </w:r>
          </w:p>
          <w:p w:rsidR="00674CF9"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w:t>
            </w:r>
            <w:r w:rsidR="004261D3" w:rsidRPr="00AA50B7">
              <w:rPr>
                <w:rFonts w:ascii="Times New Roman" w:eastAsia="標楷體" w:hAnsi="Times New Roman" w:cs="Times New Roman"/>
                <w:szCs w:val="24"/>
              </w:rPr>
              <w:t>-2-5</w:t>
            </w:r>
            <w:r w:rsidR="004261D3" w:rsidRPr="00AA50B7">
              <w:rPr>
                <w:rFonts w:ascii="Times New Roman" w:eastAsia="標楷體" w:hAnsi="Times New Roman" w:cs="Times New Roman"/>
                <w:szCs w:val="24"/>
              </w:rPr>
              <w:t>面積：以具體操作為主。初步認識、直接比較、間接比較（含個別單位）。</w:t>
            </w:r>
          </w:p>
          <w:p w:rsidR="00AA50B7" w:rsidRPr="00AA50B7" w:rsidRDefault="00AA50B7" w:rsidP="0042381B">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rsidR="004261D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INc-</w:t>
            </w:r>
            <w:r w:rsidRPr="00AA50B7">
              <w:rPr>
                <w:rFonts w:hint="eastAsia"/>
                <w:szCs w:val="24"/>
              </w:rPr>
              <w:t>Ⅱ</w:t>
            </w:r>
            <w:r w:rsidRPr="00AA50B7">
              <w:rPr>
                <w:rFonts w:ascii="Times New Roman" w:eastAsia="標楷體" w:hAnsi="Times New Roman" w:cs="Times New Roman"/>
                <w:szCs w:val="24"/>
              </w:rPr>
              <w:t>-7</w:t>
            </w:r>
            <w:r w:rsidRPr="00AA50B7">
              <w:rPr>
                <w:rFonts w:ascii="Times New Roman" w:eastAsia="標楷體" w:hAnsi="Times New Roman" w:cs="Times New Roman"/>
                <w:szCs w:val="24"/>
              </w:rPr>
              <w:t>利用適當的工具觀察不同大小、距離位置的物體。</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INf-</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自然的規律與變化對人類生活應用與美感的啟發。</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INf-</w:t>
            </w:r>
            <w:r w:rsidRPr="00AA50B7">
              <w:rPr>
                <w:rFonts w:hint="eastAsia"/>
                <w:szCs w:val="24"/>
              </w:rPr>
              <w:t>Ⅱ</w:t>
            </w:r>
            <w:r w:rsidRPr="00AA50B7">
              <w:rPr>
                <w:rFonts w:ascii="Times New Roman" w:eastAsia="標楷體" w:hAnsi="Times New Roman" w:cs="Times New Roman"/>
                <w:szCs w:val="24"/>
              </w:rPr>
              <w:t>-5</w:t>
            </w:r>
            <w:r w:rsidRPr="00AA50B7">
              <w:rPr>
                <w:rFonts w:ascii="Times New Roman" w:eastAsia="標楷體" w:hAnsi="Times New Roman" w:cs="Times New Roman"/>
                <w:szCs w:val="24"/>
              </w:rPr>
              <w:t>人類活動對環境造成影響。</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INg-</w:t>
            </w:r>
            <w:r w:rsidRPr="00AA50B7">
              <w:rPr>
                <w:rFonts w:hint="eastAsia"/>
                <w:szCs w:val="24"/>
              </w:rPr>
              <w:t>Ⅱ</w:t>
            </w:r>
            <w:r w:rsidRPr="00AA50B7">
              <w:rPr>
                <w:rFonts w:ascii="Times New Roman" w:eastAsia="標楷體" w:hAnsi="Times New Roman" w:cs="Times New Roman"/>
                <w:szCs w:val="24"/>
              </w:rPr>
              <w:t>-2</w:t>
            </w:r>
            <w:r w:rsidRPr="00AA50B7">
              <w:rPr>
                <w:rFonts w:ascii="Times New Roman" w:eastAsia="標楷體" w:hAnsi="Times New Roman" w:cs="Times New Roman"/>
                <w:szCs w:val="24"/>
              </w:rPr>
              <w:t>地球資源</w:t>
            </w:r>
            <w:proofErr w:type="gramStart"/>
            <w:r w:rsidRPr="00AA50B7">
              <w:rPr>
                <w:rFonts w:ascii="Times New Roman" w:eastAsia="標楷體" w:hAnsi="Times New Roman" w:cs="Times New Roman"/>
                <w:szCs w:val="24"/>
              </w:rPr>
              <w:t>永續可結合</w:t>
            </w:r>
            <w:proofErr w:type="gramEnd"/>
            <w:r w:rsidRPr="00AA50B7">
              <w:rPr>
                <w:rFonts w:ascii="Times New Roman" w:eastAsia="標楷體" w:hAnsi="Times New Roman" w:cs="Times New Roman"/>
                <w:szCs w:val="24"/>
              </w:rPr>
              <w:t>日常生活中低碳與節水方法做起。</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INg-</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可利用垃圾減量、資源回收、節約能源等方法來保護環境。</w:t>
            </w:r>
          </w:p>
        </w:tc>
      </w:tr>
      <w:tr w:rsidR="00674CF9" w:rsidRPr="00AA50B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szCs w:val="24"/>
              </w:rPr>
              <w:t>1-1</w:t>
            </w:r>
            <w:r w:rsidRPr="00AA50B7">
              <w:rPr>
                <w:rFonts w:ascii="Times New Roman" w:eastAsia="標楷體" w:hAnsi="Times New Roman" w:cs="Times New Roman"/>
                <w:color w:val="000000"/>
                <w:szCs w:val="24"/>
              </w:rPr>
              <w:t>能掌握圖形構成的要素，做出平面圖形。</w:t>
            </w:r>
          </w:p>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1-2</w:t>
            </w:r>
            <w:r w:rsidRPr="00AA50B7">
              <w:rPr>
                <w:rFonts w:ascii="Times New Roman" w:eastAsia="標楷體" w:hAnsi="Times New Roman" w:cs="Times New Roman"/>
                <w:color w:val="000000"/>
                <w:szCs w:val="24"/>
              </w:rPr>
              <w:t>能實際列表及推理問題。</w:t>
            </w:r>
          </w:p>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1-3</w:t>
            </w:r>
            <w:r w:rsidRPr="00AA50B7">
              <w:rPr>
                <w:rFonts w:ascii="Times New Roman" w:eastAsia="標楷體" w:hAnsi="Times New Roman" w:cs="Times New Roman"/>
                <w:color w:val="000000"/>
                <w:szCs w:val="24"/>
              </w:rPr>
              <w:t>能自行規劃並做出不同面積大小的格點多邊形。</w:t>
            </w:r>
          </w:p>
          <w:p w:rsidR="00674CF9" w:rsidRPr="00AA50B7" w:rsidRDefault="00A1380D" w:rsidP="00A1380D">
            <w:pPr>
              <w:spacing w:line="280" w:lineRule="exact"/>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1-4</w:t>
            </w:r>
            <w:r w:rsidRPr="00AA50B7">
              <w:rPr>
                <w:rFonts w:ascii="Times New Roman" w:eastAsia="標楷體" w:hAnsi="Times New Roman" w:cs="Times New Roman"/>
                <w:color w:val="000000"/>
                <w:szCs w:val="24"/>
              </w:rPr>
              <w:t>能利用格點進行面積的估算。</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2-1</w:t>
            </w:r>
            <w:r w:rsidRPr="00AA50B7">
              <w:rPr>
                <w:rFonts w:ascii="Times New Roman" w:eastAsia="標楷體" w:hAnsi="Times New Roman" w:cs="Times New Roman"/>
                <w:color w:val="000000"/>
                <w:szCs w:val="24"/>
              </w:rPr>
              <w:t>能發現並觀察生活中指紋的存在。</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2-2</w:t>
            </w:r>
            <w:r w:rsidRPr="00AA50B7">
              <w:rPr>
                <w:rFonts w:ascii="Times New Roman" w:eastAsia="標楷體" w:hAnsi="Times New Roman" w:cs="Times New Roman"/>
                <w:color w:val="000000"/>
                <w:szCs w:val="24"/>
              </w:rPr>
              <w:t>能理解指紋在生活中的應用。</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2-3</w:t>
            </w:r>
            <w:r w:rsidRPr="00AA50B7">
              <w:rPr>
                <w:rFonts w:ascii="Times New Roman" w:eastAsia="標楷體" w:hAnsi="Times New Roman" w:cs="Times New Roman"/>
                <w:color w:val="000000"/>
                <w:szCs w:val="24"/>
              </w:rPr>
              <w:t>能分辨並歸納指紋的類型。</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2-4</w:t>
            </w:r>
            <w:r w:rsidRPr="00AA50B7">
              <w:rPr>
                <w:rFonts w:ascii="Times New Roman" w:eastAsia="標楷體" w:hAnsi="Times New Roman" w:cs="Times New Roman"/>
                <w:color w:val="000000"/>
                <w:szCs w:val="24"/>
              </w:rPr>
              <w:t>能理解指紋</w:t>
            </w:r>
            <w:proofErr w:type="gramStart"/>
            <w:r w:rsidRPr="00AA50B7">
              <w:rPr>
                <w:rFonts w:ascii="Times New Roman" w:eastAsia="標楷體" w:hAnsi="Times New Roman" w:cs="Times New Roman"/>
                <w:color w:val="000000"/>
                <w:szCs w:val="24"/>
              </w:rPr>
              <w:t>彩集鎖</w:t>
            </w:r>
            <w:proofErr w:type="gramEnd"/>
            <w:r w:rsidRPr="00AA50B7">
              <w:rPr>
                <w:rFonts w:ascii="Times New Roman" w:eastAsia="標楷體" w:hAnsi="Times New Roman" w:cs="Times New Roman"/>
                <w:color w:val="000000"/>
                <w:szCs w:val="24"/>
              </w:rPr>
              <w:t>運用的技巧並使用工具採集指紋。</w:t>
            </w:r>
          </w:p>
          <w:p w:rsidR="004B0E5D" w:rsidRPr="00AA50B7" w:rsidRDefault="004B0E5D" w:rsidP="004B0E5D">
            <w:pPr>
              <w:spacing w:line="280" w:lineRule="exact"/>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2-5</w:t>
            </w:r>
            <w:r w:rsidRPr="00AA50B7">
              <w:rPr>
                <w:rFonts w:ascii="Times New Roman" w:eastAsia="標楷體" w:hAnsi="Times New Roman" w:cs="Times New Roman"/>
                <w:color w:val="000000"/>
                <w:szCs w:val="24"/>
              </w:rPr>
              <w:t>能進行指紋畫創作。</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3-1</w:t>
            </w:r>
            <w:r w:rsidRPr="00AA50B7">
              <w:rPr>
                <w:rFonts w:ascii="Times New Roman" w:eastAsia="標楷體" w:hAnsi="Times New Roman" w:cs="Times New Roman"/>
                <w:szCs w:val="24"/>
              </w:rPr>
              <w:t>能了解單數與雙數的意義。</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3-2</w:t>
            </w:r>
            <w:r w:rsidRPr="00AA50B7">
              <w:rPr>
                <w:rFonts w:ascii="Times New Roman" w:eastAsia="標楷體" w:hAnsi="Times New Roman" w:cs="Times New Roman"/>
                <w:szCs w:val="24"/>
              </w:rPr>
              <w:t>能分析單數與雙數相加和相成後變化的類型。</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3-3</w:t>
            </w:r>
            <w:r w:rsidRPr="00AA50B7">
              <w:rPr>
                <w:rFonts w:ascii="Times New Roman" w:eastAsia="標楷體" w:hAnsi="Times New Roman" w:cs="Times New Roman"/>
                <w:szCs w:val="24"/>
              </w:rPr>
              <w:t>能從數字的變化中，了解數列的規律。</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3-4</w:t>
            </w:r>
            <w:r w:rsidRPr="00AA50B7">
              <w:rPr>
                <w:rFonts w:ascii="Times New Roman" w:eastAsia="標楷體" w:hAnsi="Times New Roman" w:cs="Times New Roman"/>
                <w:szCs w:val="24"/>
              </w:rPr>
              <w:t>能從限制的條件中，安排適當的數字，以符合題目的要求。</w:t>
            </w:r>
          </w:p>
          <w:p w:rsidR="004B0E5D"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3-5</w:t>
            </w:r>
            <w:r w:rsidRPr="00AA50B7">
              <w:rPr>
                <w:rFonts w:ascii="Times New Roman" w:eastAsia="標楷體" w:hAnsi="Times New Roman" w:cs="Times New Roman"/>
                <w:szCs w:val="24"/>
              </w:rPr>
              <w:t>能培養獨立思考與問題解決的能力。</w:t>
            </w:r>
          </w:p>
          <w:p w:rsidR="00F92CE6"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4-1</w:t>
            </w:r>
            <w:r w:rsidRPr="00AA50B7">
              <w:rPr>
                <w:rFonts w:ascii="Times New Roman" w:eastAsia="標楷體" w:hAnsi="Times New Roman" w:cs="Times New Roman"/>
                <w:szCs w:val="24"/>
              </w:rPr>
              <w:t>能查詢家中常用電器之功率，計算電量及電價。</w:t>
            </w:r>
          </w:p>
          <w:p w:rsidR="00F92CE6"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4-2</w:t>
            </w:r>
            <w:r w:rsidRPr="00AA50B7">
              <w:rPr>
                <w:rFonts w:ascii="Times New Roman" w:eastAsia="標楷體" w:hAnsi="Times New Roman" w:cs="Times New Roman"/>
                <w:szCs w:val="24"/>
              </w:rPr>
              <w:t>能閱讀及理解科普文章，並摘要重點，正確回答提問。</w:t>
            </w:r>
          </w:p>
          <w:p w:rsidR="00043A4A"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4-3</w:t>
            </w:r>
            <w:r w:rsidRPr="00AA50B7">
              <w:rPr>
                <w:rFonts w:ascii="Times New Roman" w:eastAsia="標楷體" w:hAnsi="Times New Roman" w:cs="Times New Roman"/>
                <w:szCs w:val="24"/>
              </w:rPr>
              <w:t>能歸納整理節能要點，設計節能屋，並能與同儕說明作品設計理念。</w:t>
            </w:r>
          </w:p>
          <w:p w:rsidR="00043A4A" w:rsidRPr="00AA50B7" w:rsidRDefault="00043A4A"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5-1</w:t>
            </w:r>
            <w:r w:rsidR="00783511" w:rsidRPr="00AA50B7">
              <w:rPr>
                <w:rFonts w:ascii="Times New Roman" w:eastAsia="標楷體" w:hAnsi="Times New Roman" w:cs="Times New Roman"/>
                <w:szCs w:val="24"/>
              </w:rPr>
              <w:t>能認識</w:t>
            </w:r>
            <w:proofErr w:type="gramStart"/>
            <w:r w:rsidR="00AA61B0" w:rsidRPr="00AA50B7">
              <w:rPr>
                <w:rFonts w:ascii="Times New Roman" w:eastAsia="標楷體" w:hAnsi="Times New Roman" w:cs="Times New Roman"/>
                <w:szCs w:val="24"/>
              </w:rPr>
              <w:t>百變金塔</w:t>
            </w:r>
            <w:proofErr w:type="gramEnd"/>
            <w:r w:rsidR="00AA61B0" w:rsidRPr="00AA50B7">
              <w:rPr>
                <w:rFonts w:ascii="Times New Roman" w:eastAsia="標楷體" w:hAnsi="Times New Roman" w:cs="Times New Roman"/>
                <w:szCs w:val="24"/>
              </w:rPr>
              <w:t>之元件。</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5-2</w:t>
            </w:r>
            <w:r w:rsidRPr="00AA50B7">
              <w:rPr>
                <w:rFonts w:ascii="Times New Roman" w:eastAsia="標楷體" w:hAnsi="Times New Roman" w:cs="Times New Roman"/>
                <w:szCs w:val="24"/>
              </w:rPr>
              <w:t>能利用幾何元件依據圖片完成</w:t>
            </w:r>
            <w:proofErr w:type="gramStart"/>
            <w:r w:rsidRPr="00AA50B7">
              <w:rPr>
                <w:rFonts w:ascii="Times New Roman" w:eastAsia="標楷體" w:hAnsi="Times New Roman" w:cs="Times New Roman"/>
                <w:szCs w:val="24"/>
              </w:rPr>
              <w:t>百變金塔</w:t>
            </w:r>
            <w:proofErr w:type="gramEnd"/>
            <w:r w:rsidRPr="00AA50B7">
              <w:rPr>
                <w:rFonts w:ascii="Times New Roman" w:eastAsia="標楷體" w:hAnsi="Times New Roman" w:cs="Times New Roman"/>
                <w:szCs w:val="24"/>
              </w:rPr>
              <w:t>組裝。</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5-3</w:t>
            </w:r>
            <w:r w:rsidRPr="00AA50B7">
              <w:rPr>
                <w:rFonts w:ascii="Times New Roman" w:eastAsia="標楷體" w:hAnsi="Times New Roman" w:cs="Times New Roman"/>
                <w:szCs w:val="24"/>
              </w:rPr>
              <w:t>能與同儕合作，自</w:t>
            </w:r>
            <w:proofErr w:type="gramStart"/>
            <w:r w:rsidRPr="00AA50B7">
              <w:rPr>
                <w:rFonts w:ascii="Times New Roman" w:eastAsia="標楷體" w:hAnsi="Times New Roman" w:cs="Times New Roman"/>
                <w:szCs w:val="24"/>
              </w:rPr>
              <w:t>創百變金</w:t>
            </w:r>
            <w:proofErr w:type="gramEnd"/>
            <w:r w:rsidRPr="00AA50B7">
              <w:rPr>
                <w:rFonts w:ascii="Times New Roman" w:eastAsia="標楷體" w:hAnsi="Times New Roman" w:cs="Times New Roman"/>
                <w:szCs w:val="24"/>
              </w:rPr>
              <w:t>塔。</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 xml:space="preserve">6-1 </w:t>
            </w:r>
            <w:r w:rsidRPr="00AA50B7">
              <w:rPr>
                <w:rFonts w:ascii="Times New Roman" w:eastAsia="標楷體" w:hAnsi="Times New Roman" w:cs="Times New Roman"/>
                <w:szCs w:val="24"/>
              </w:rPr>
              <w:t>能依步驟完成翻筋斗紙牌，並了解其科學原理。</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6-2</w:t>
            </w:r>
            <w:r w:rsidRPr="00AA50B7">
              <w:rPr>
                <w:rFonts w:ascii="Times New Roman" w:eastAsia="標楷體" w:hAnsi="Times New Roman" w:cs="Times New Roman"/>
                <w:szCs w:val="24"/>
              </w:rPr>
              <w:t>能觀察紀錄實驗過程與結果。</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lastRenderedPageBreak/>
              <w:t>6-3</w:t>
            </w:r>
            <w:r w:rsidRPr="00AA50B7">
              <w:rPr>
                <w:rFonts w:ascii="Times New Roman" w:eastAsia="標楷體" w:hAnsi="Times New Roman" w:cs="Times New Roman"/>
                <w:szCs w:val="24"/>
              </w:rPr>
              <w:t>能</w:t>
            </w:r>
            <w:r w:rsidR="00A151BF" w:rsidRPr="00AA50B7">
              <w:rPr>
                <w:rFonts w:ascii="Times New Roman" w:eastAsia="標楷體" w:hAnsi="Times New Roman" w:cs="Times New Roman"/>
                <w:szCs w:val="24"/>
              </w:rPr>
              <w:t>與同儕合作，完成六個以上的翻筋斗紙牌。</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7-1</w:t>
            </w:r>
            <w:r w:rsidRPr="00AA50B7">
              <w:rPr>
                <w:rFonts w:ascii="Times New Roman" w:eastAsia="標楷體" w:hAnsi="Times New Roman" w:cs="Times New Roman"/>
                <w:szCs w:val="24"/>
              </w:rPr>
              <w:t>能了解並說明動畫設計的原理。</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7-2</w:t>
            </w:r>
            <w:r w:rsidRPr="00AA50B7">
              <w:rPr>
                <w:rFonts w:ascii="Times New Roman" w:eastAsia="標楷體" w:hAnsi="Times New Roman" w:cs="Times New Roman"/>
                <w:szCs w:val="24"/>
              </w:rPr>
              <w:t>能</w:t>
            </w:r>
            <w:proofErr w:type="gramStart"/>
            <w:r w:rsidRPr="00AA50B7">
              <w:rPr>
                <w:rFonts w:ascii="Times New Roman" w:eastAsia="標楷體" w:hAnsi="Times New Roman" w:cs="Times New Roman"/>
                <w:szCs w:val="24"/>
              </w:rPr>
              <w:t>製作貝漢轉盤</w:t>
            </w:r>
            <w:proofErr w:type="gramEnd"/>
            <w:r w:rsidRPr="00AA50B7">
              <w:rPr>
                <w:rFonts w:ascii="Times New Roman" w:eastAsia="標楷體" w:hAnsi="Times New Roman" w:cs="Times New Roman"/>
                <w:szCs w:val="24"/>
              </w:rPr>
              <w:t>，並觀察記錄紙盤旋轉時的顏色變化。</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 xml:space="preserve">7-3 </w:t>
            </w:r>
            <w:r w:rsidRPr="00AA50B7">
              <w:rPr>
                <w:rFonts w:ascii="Times New Roman" w:eastAsia="標楷體" w:hAnsi="Times New Roman" w:cs="Times New Roman"/>
                <w:szCs w:val="24"/>
              </w:rPr>
              <w:t>能與同儕合作完成動畫故事。</w:t>
            </w:r>
          </w:p>
        </w:tc>
      </w:tr>
      <w:tr w:rsidR="00674CF9" w:rsidRPr="00AA50B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bookmarkStart w:id="0" w:name="_GoBack"/>
            <w:bookmarkEnd w:id="0"/>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p>
        </w:tc>
      </w:tr>
      <w:tr w:rsidR="00674CF9" w:rsidRPr="00AA50B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週</w:t>
            </w:r>
            <w:proofErr w:type="gramEnd"/>
            <w:r w:rsidRPr="00AA50B7">
              <w:rPr>
                <w:rFonts w:ascii="Times New Roman" w:eastAsia="標楷體" w:hAnsi="Times New Roman" w:cs="Times New Roman"/>
                <w:b/>
                <w:szCs w:val="24"/>
              </w:rPr>
              <w:t>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Pr="00AA50B7">
              <w:rPr>
                <w:rFonts w:ascii="Times New Roman" w:eastAsia="標楷體" w:hAnsi="Times New Roman" w:cs="Times New Roman"/>
                <w:szCs w:val="24"/>
              </w:rPr>
              <w:t>～</w:t>
            </w:r>
            <w:r w:rsidR="00D36C01" w:rsidRPr="00AA50B7">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A859EF" w:rsidP="00477ED2">
            <w:pPr>
              <w:pStyle w:val="Web"/>
              <w:jc w:val="center"/>
              <w:rPr>
                <w:rFonts w:ascii="Times New Roman" w:eastAsia="標楷體" w:hAnsi="Times New Roman" w:cs="Times New Roman"/>
                <w:b/>
                <w:kern w:val="2"/>
                <w:szCs w:val="24"/>
              </w:rPr>
            </w:pPr>
            <w:proofErr w:type="gramStart"/>
            <w:r w:rsidRPr="00AA50B7">
              <w:rPr>
                <w:rFonts w:ascii="Times New Roman" w:eastAsia="標楷體" w:hAnsi="Times New Roman" w:cs="Times New Roman"/>
                <w:b/>
                <w:kern w:val="2"/>
                <w:szCs w:val="24"/>
              </w:rPr>
              <w:t>橡皮糖大賞</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proofErr w:type="gramStart"/>
            <w:r w:rsidRPr="00AA50B7">
              <w:rPr>
                <w:rFonts w:ascii="Times New Roman" w:eastAsia="標楷體" w:hAnsi="Times New Roman" w:cs="Times New Roman"/>
                <w:color w:val="000000"/>
                <w:szCs w:val="24"/>
              </w:rPr>
              <w:t>能在釘板</w:t>
            </w:r>
            <w:proofErr w:type="gramEnd"/>
            <w:r w:rsidRPr="00AA50B7">
              <w:rPr>
                <w:rFonts w:ascii="Times New Roman" w:eastAsia="標楷體" w:hAnsi="Times New Roman" w:cs="Times New Roman"/>
                <w:color w:val="000000"/>
                <w:szCs w:val="24"/>
              </w:rPr>
              <w:t>上做出不同的平面圖形。</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做出指定面積大小的多邊形。</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寫出</w:t>
            </w:r>
            <w:proofErr w:type="gramStart"/>
            <w:r w:rsidRPr="00AA50B7">
              <w:rPr>
                <w:rFonts w:ascii="Times New Roman" w:eastAsia="標楷體" w:hAnsi="Times New Roman" w:cs="Times New Roman"/>
                <w:color w:val="000000"/>
                <w:szCs w:val="24"/>
              </w:rPr>
              <w:t>周點與內點</w:t>
            </w:r>
            <w:proofErr w:type="gramEnd"/>
            <w:r w:rsidRPr="00AA50B7">
              <w:rPr>
                <w:rFonts w:ascii="Times New Roman" w:eastAsia="標楷體" w:hAnsi="Times New Roman" w:cs="Times New Roman"/>
                <w:color w:val="000000"/>
                <w:szCs w:val="24"/>
              </w:rPr>
              <w:t>之間的關係。</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自行規劃並做出不同面積大小的多邊形。</w:t>
            </w:r>
          </w:p>
          <w:p w:rsidR="00674CF9" w:rsidRPr="00AA50B7" w:rsidRDefault="00A859EF" w:rsidP="00F92CE6">
            <w:pPr>
              <w:pStyle w:val="a4"/>
              <w:numPr>
                <w:ilvl w:val="0"/>
                <w:numId w:val="14"/>
              </w:numPr>
              <w:snapToGrid w:val="0"/>
              <w:spacing w:line="240" w:lineRule="atLeast"/>
              <w:ind w:leftChars="0" w:left="317" w:hanging="317"/>
              <w:jc w:val="both"/>
              <w:rPr>
                <w:rFonts w:ascii="Times New Roman" w:eastAsia="標楷體" w:hAnsi="Times New Roman" w:cs="Times New Roman"/>
                <w:szCs w:val="24"/>
              </w:rPr>
            </w:pPr>
            <w:r w:rsidRPr="00AA50B7">
              <w:rPr>
                <w:rFonts w:ascii="Times New Roman" w:eastAsia="標楷體" w:hAnsi="Times New Roman" w:cs="Times New Roman"/>
                <w:color w:val="000000"/>
                <w:szCs w:val="24"/>
              </w:rPr>
              <w:t>應用格點計算多邊形的面積。</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pacing w:val="-12"/>
                <w:szCs w:val="24"/>
              </w:rPr>
            </w:pPr>
          </w:p>
        </w:tc>
      </w:tr>
      <w:tr w:rsidR="00674CF9" w:rsidRPr="00AA50B7" w:rsidTr="004B0E5D">
        <w:trPr>
          <w:trHeight w:val="207"/>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D36C01"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7~</w:t>
            </w:r>
            <w:r w:rsidR="004B0E5D" w:rsidRPr="00AA50B7">
              <w:rPr>
                <w:rFonts w:ascii="Times New Roman" w:eastAsia="標楷體" w:hAnsi="Times New Roman" w:cs="Times New Roman"/>
                <w:szCs w:val="24"/>
              </w:rPr>
              <w:t>1</w:t>
            </w:r>
            <w:r w:rsidRPr="00AA50B7">
              <w:rPr>
                <w:rFonts w:ascii="Times New Roman" w:eastAsia="標楷體" w:hAnsi="Times New Roman" w:cs="Times New Roman"/>
                <w:szCs w:val="24"/>
              </w:rPr>
              <w:t>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A1380D" w:rsidP="00A1380D">
            <w:pPr>
              <w:pStyle w:val="Web"/>
              <w:ind w:firstLineChars="100" w:firstLine="240"/>
              <w:rPr>
                <w:rFonts w:ascii="Times New Roman" w:eastAsia="標楷體" w:hAnsi="Times New Roman" w:cs="Times New Roman"/>
                <w:szCs w:val="24"/>
              </w:rPr>
            </w:pPr>
            <w:r w:rsidRPr="00AA50B7">
              <w:rPr>
                <w:rFonts w:ascii="Times New Roman" w:eastAsia="標楷體" w:hAnsi="Times New Roman" w:cs="Times New Roman"/>
                <w:b/>
                <w:color w:val="000000"/>
                <w:szCs w:val="24"/>
              </w:rPr>
              <w:t>指紋的奧秘</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4B0E5D" w:rsidRPr="00AA50B7" w:rsidRDefault="004B0E5D" w:rsidP="00F92CE6">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認識指紋的種類並記錄自己的指紋類型。</w:t>
            </w:r>
          </w:p>
          <w:p w:rsidR="004B0E5D" w:rsidRPr="00AA50B7" w:rsidRDefault="004B0E5D" w:rsidP="00F92CE6">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透過指紋在生活中的應用歸納指紋的辨識系統。</w:t>
            </w:r>
          </w:p>
          <w:p w:rsidR="004B0E5D" w:rsidRPr="00AA50B7" w:rsidRDefault="004B0E5D" w:rsidP="00F92CE6">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使用工具進行指紋採集。</w:t>
            </w:r>
          </w:p>
          <w:p w:rsidR="00674CF9" w:rsidRPr="00AA50B7" w:rsidRDefault="004B0E5D" w:rsidP="00F92CE6">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利用指紋進行創作。</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rsidTr="004B0E5D">
        <w:trPr>
          <w:trHeight w:val="2040"/>
        </w:trPr>
        <w:tc>
          <w:tcPr>
            <w:tcW w:w="836" w:type="dxa"/>
            <w:tcBorders>
              <w:top w:val="single" w:sz="6" w:space="0" w:color="auto"/>
              <w:left w:val="double" w:sz="4" w:space="0" w:color="auto"/>
              <w:right w:val="single" w:sz="6" w:space="0" w:color="auto"/>
            </w:tcBorders>
            <w:vAlign w:val="center"/>
          </w:tcPr>
          <w:p w:rsidR="00674CF9" w:rsidRPr="00AA50B7"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D36C01" w:rsidRPr="00AA50B7">
              <w:rPr>
                <w:rFonts w:ascii="Times New Roman" w:eastAsia="標楷體" w:hAnsi="Times New Roman" w:cs="Times New Roman"/>
                <w:szCs w:val="24"/>
              </w:rPr>
              <w:t>1</w:t>
            </w:r>
            <w:r w:rsidR="00674CF9" w:rsidRPr="00AA50B7">
              <w:rPr>
                <w:rFonts w:ascii="Times New Roman" w:eastAsia="標楷體" w:hAnsi="Times New Roman" w:cs="Times New Roman"/>
                <w:szCs w:val="24"/>
              </w:rPr>
              <w:t>～</w:t>
            </w:r>
            <w:r w:rsidR="00D36C01" w:rsidRPr="00AA50B7">
              <w:rPr>
                <w:rFonts w:ascii="Times New Roman" w:eastAsia="標楷體" w:hAnsi="Times New Roman" w:cs="Times New Roman"/>
                <w:szCs w:val="24"/>
              </w:rPr>
              <w:t>15</w:t>
            </w:r>
          </w:p>
        </w:tc>
        <w:tc>
          <w:tcPr>
            <w:tcW w:w="1984" w:type="dxa"/>
            <w:gridSpan w:val="2"/>
            <w:tcBorders>
              <w:top w:val="single" w:sz="6" w:space="0" w:color="auto"/>
              <w:left w:val="single" w:sz="6" w:space="0" w:color="auto"/>
              <w:right w:val="single" w:sz="6" w:space="0" w:color="auto"/>
            </w:tcBorders>
            <w:vAlign w:val="center"/>
          </w:tcPr>
          <w:p w:rsidR="00674CF9" w:rsidRPr="00AA50B7" w:rsidRDefault="000966A2" w:rsidP="00477ED2">
            <w:pPr>
              <w:snapToGrid w:val="0"/>
              <w:spacing w:line="240" w:lineRule="atLeast"/>
              <w:jc w:val="center"/>
              <w:rPr>
                <w:rFonts w:ascii="Times New Roman" w:eastAsia="標楷體" w:hAnsi="Times New Roman" w:cs="Times New Roman"/>
                <w:szCs w:val="24"/>
              </w:rPr>
            </w:pPr>
            <w:r w:rsidRPr="00AA50B7">
              <w:rPr>
                <w:rFonts w:ascii="Times New Roman" w:eastAsia="標楷體" w:hAnsi="Times New Roman" w:cs="Times New Roman"/>
                <w:b/>
                <w:color w:val="000000"/>
                <w:szCs w:val="24"/>
              </w:rPr>
              <w:t>蟲</w:t>
            </w:r>
            <w:proofErr w:type="gramStart"/>
            <w:r w:rsidRPr="00AA50B7">
              <w:rPr>
                <w:rFonts w:ascii="Times New Roman" w:eastAsia="標楷體" w:hAnsi="Times New Roman" w:cs="Times New Roman"/>
                <w:b/>
                <w:color w:val="000000"/>
                <w:szCs w:val="24"/>
              </w:rPr>
              <w:t>蟲</w:t>
            </w:r>
            <w:proofErr w:type="gramEnd"/>
            <w:r w:rsidRPr="00AA50B7">
              <w:rPr>
                <w:rFonts w:ascii="Times New Roman" w:eastAsia="標楷體" w:hAnsi="Times New Roman" w:cs="Times New Roman"/>
                <w:b/>
                <w:color w:val="000000"/>
                <w:szCs w:val="24"/>
              </w:rPr>
              <w:t>危機</w:t>
            </w:r>
          </w:p>
        </w:tc>
        <w:tc>
          <w:tcPr>
            <w:tcW w:w="5529" w:type="dxa"/>
            <w:gridSpan w:val="5"/>
            <w:tcBorders>
              <w:top w:val="single" w:sz="6" w:space="0" w:color="auto"/>
              <w:left w:val="single" w:sz="6" w:space="0" w:color="auto"/>
              <w:right w:val="single" w:sz="6" w:space="0" w:color="auto"/>
            </w:tcBorders>
            <w:vAlign w:val="center"/>
          </w:tcPr>
          <w:p w:rsidR="000966A2" w:rsidRPr="00AA50B7" w:rsidRDefault="000966A2" w:rsidP="000966A2">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sidRPr="00AA50B7">
              <w:rPr>
                <w:rFonts w:ascii="Times New Roman" w:eastAsia="標楷體" w:hAnsi="Times New Roman" w:cs="Times New Roman"/>
                <w:b/>
                <w:color w:val="000000"/>
                <w:szCs w:val="24"/>
              </w:rPr>
              <w:t>蟲</w:t>
            </w:r>
            <w:proofErr w:type="gramStart"/>
            <w:r w:rsidRPr="00AA50B7">
              <w:rPr>
                <w:rFonts w:ascii="Times New Roman" w:eastAsia="標楷體" w:hAnsi="Times New Roman" w:cs="Times New Roman"/>
                <w:b/>
                <w:color w:val="000000"/>
                <w:szCs w:val="24"/>
              </w:rPr>
              <w:t>蟲</w:t>
            </w:r>
            <w:proofErr w:type="gramEnd"/>
            <w:r w:rsidRPr="00AA50B7">
              <w:rPr>
                <w:rFonts w:ascii="Times New Roman" w:eastAsia="標楷體" w:hAnsi="Times New Roman" w:cs="Times New Roman"/>
                <w:b/>
                <w:color w:val="000000"/>
                <w:szCs w:val="24"/>
              </w:rPr>
              <w:t>來襲：</w:t>
            </w:r>
            <w:r w:rsidRPr="00AA50B7">
              <w:rPr>
                <w:rFonts w:ascii="Times New Roman" w:eastAsia="標楷體" w:hAnsi="Times New Roman" w:cs="Times New Roman"/>
                <w:color w:val="000000"/>
                <w:szCs w:val="24"/>
              </w:rPr>
              <w:t>說明「</w:t>
            </w:r>
            <w:proofErr w:type="gramStart"/>
            <w:r w:rsidRPr="00AA50B7">
              <w:rPr>
                <w:rFonts w:ascii="Times New Roman" w:eastAsia="標楷體" w:hAnsi="Times New Roman" w:cs="Times New Roman"/>
                <w:color w:val="000000"/>
                <w:szCs w:val="24"/>
              </w:rPr>
              <w:t>蟲食算</w:t>
            </w:r>
            <w:proofErr w:type="gramEnd"/>
            <w:r w:rsidRPr="00AA50B7">
              <w:rPr>
                <w:rFonts w:ascii="Times New Roman" w:eastAsia="標楷體" w:hAnsi="Times New Roman" w:cs="Times New Roman"/>
                <w:color w:val="000000"/>
                <w:szCs w:val="24"/>
              </w:rPr>
              <w:t>」的遊戲規則，並引導學生進行解題。</w:t>
            </w:r>
          </w:p>
          <w:p w:rsidR="000966A2" w:rsidRPr="00AA50B7" w:rsidRDefault="000966A2" w:rsidP="000966A2">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sidRPr="00AA50B7">
              <w:rPr>
                <w:rFonts w:ascii="Times New Roman" w:eastAsia="標楷體" w:hAnsi="Times New Roman" w:cs="Times New Roman"/>
                <w:b/>
                <w:color w:val="000000"/>
                <w:szCs w:val="24"/>
              </w:rPr>
              <w:t>抓蟲大隊：</w:t>
            </w:r>
            <w:r w:rsidRPr="00AA50B7">
              <w:rPr>
                <w:rFonts w:ascii="Times New Roman" w:eastAsia="標楷體" w:hAnsi="Times New Roman" w:cs="Times New Roman"/>
                <w:color w:val="000000"/>
                <w:szCs w:val="24"/>
              </w:rPr>
              <w:t>引導學生發現解題規律並推廣。</w:t>
            </w:r>
          </w:p>
          <w:p w:rsidR="00674CF9" w:rsidRPr="00AA50B7" w:rsidRDefault="000966A2" w:rsidP="000966A2">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proofErr w:type="gramStart"/>
            <w:r w:rsidRPr="00AA50B7">
              <w:rPr>
                <w:rFonts w:ascii="Times New Roman" w:eastAsia="標楷體" w:hAnsi="Times New Roman" w:cs="Times New Roman"/>
                <w:b/>
                <w:color w:val="000000"/>
                <w:szCs w:val="24"/>
              </w:rPr>
              <w:t>揪蟲大師</w:t>
            </w:r>
            <w:proofErr w:type="gramEnd"/>
            <w:r w:rsidRPr="00AA50B7">
              <w:rPr>
                <w:rFonts w:ascii="Times New Roman" w:eastAsia="標楷體" w:hAnsi="Times New Roman" w:cs="Times New Roman"/>
                <w:b/>
                <w:color w:val="000000"/>
                <w:szCs w:val="24"/>
              </w:rPr>
              <w:t>：</w:t>
            </w:r>
            <w:r w:rsidRPr="00AA50B7">
              <w:rPr>
                <w:rFonts w:ascii="Times New Roman" w:eastAsia="標楷體" w:hAnsi="Times New Roman" w:cs="Times New Roman"/>
                <w:color w:val="000000"/>
                <w:szCs w:val="24"/>
              </w:rPr>
              <w:t>運用「</w:t>
            </w:r>
            <w:proofErr w:type="gramStart"/>
            <w:r w:rsidRPr="00AA50B7">
              <w:rPr>
                <w:rFonts w:ascii="Times New Roman" w:eastAsia="標楷體" w:hAnsi="Times New Roman" w:cs="Times New Roman"/>
                <w:color w:val="000000"/>
                <w:szCs w:val="24"/>
              </w:rPr>
              <w:t>蟲食算</w:t>
            </w:r>
            <w:proofErr w:type="gramEnd"/>
            <w:r w:rsidRPr="00AA50B7">
              <w:rPr>
                <w:rFonts w:ascii="Times New Roman" w:eastAsia="標楷體" w:hAnsi="Times New Roman" w:cs="Times New Roman"/>
                <w:color w:val="000000"/>
                <w:szCs w:val="24"/>
              </w:rPr>
              <w:t>」的遊戲規則，並引導學生設計題目。</w:t>
            </w:r>
          </w:p>
        </w:tc>
        <w:tc>
          <w:tcPr>
            <w:tcW w:w="1275" w:type="dxa"/>
            <w:tcBorders>
              <w:top w:val="single" w:sz="6" w:space="0" w:color="auto"/>
              <w:left w:val="single" w:sz="6" w:space="0" w:color="auto"/>
              <w:right w:val="double" w:sz="4" w:space="0" w:color="auto"/>
            </w:tcBorders>
            <w:vAlign w:val="center"/>
          </w:tcPr>
          <w:p w:rsidR="00674CF9" w:rsidRPr="00AA50B7" w:rsidRDefault="00674CF9" w:rsidP="000966A2">
            <w:pPr>
              <w:pStyle w:val="a4"/>
              <w:snapToGrid w:val="0"/>
              <w:spacing w:line="240" w:lineRule="atLeast"/>
              <w:ind w:leftChars="0" w:left="242"/>
              <w:jc w:val="both"/>
              <w:rPr>
                <w:rFonts w:ascii="Times New Roman" w:eastAsia="標楷體" w:hAnsi="Times New Roman" w:cs="Times New Roman"/>
                <w:szCs w:val="24"/>
              </w:rPr>
            </w:pPr>
          </w:p>
        </w:tc>
      </w:tr>
      <w:tr w:rsidR="00674CF9" w:rsidRPr="00AA50B7" w:rsidTr="004B0E5D">
        <w:trPr>
          <w:trHeight w:val="1912"/>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D36C01"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16~20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36C01" w:rsidP="00477ED2">
            <w:pPr>
              <w:snapToGrid w:val="0"/>
              <w:spacing w:line="240" w:lineRule="atLeast"/>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減碳大</w:t>
            </w:r>
            <w:proofErr w:type="gramEnd"/>
            <w:r w:rsidRPr="00AA50B7">
              <w:rPr>
                <w:rFonts w:ascii="Times New Roman" w:eastAsia="標楷體" w:hAnsi="Times New Roman" w:cs="Times New Roman"/>
                <w:b/>
                <w:szCs w:val="24"/>
              </w:rPr>
              <w:t>作戰</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F92CE6" w:rsidP="00F92CE6">
            <w:pPr>
              <w:numPr>
                <w:ilvl w:val="0"/>
                <w:numId w:val="1"/>
              </w:numPr>
              <w:autoSpaceDE w:val="0"/>
              <w:autoSpaceDN w:val="0"/>
              <w:adjustRightInd w:val="0"/>
              <w:spacing w:line="320" w:lineRule="exact"/>
              <w:ind w:left="317" w:hanging="317"/>
              <w:jc w:val="both"/>
              <w:rPr>
                <w:rFonts w:ascii="Times New Roman" w:eastAsia="標楷體" w:hAnsi="Times New Roman" w:cs="Times New Roman"/>
                <w:szCs w:val="24"/>
              </w:rPr>
            </w:pPr>
            <w:r w:rsidRPr="00AA50B7">
              <w:rPr>
                <w:rFonts w:ascii="Times New Roman" w:eastAsia="標楷體" w:hAnsi="Times New Roman" w:cs="Times New Roman"/>
                <w:b/>
                <w:szCs w:val="24"/>
              </w:rPr>
              <w:t>電力大搜查：</w:t>
            </w:r>
            <w:r w:rsidRPr="00AA50B7">
              <w:rPr>
                <w:rFonts w:ascii="Times New Roman" w:eastAsia="標楷體" w:hAnsi="Times New Roman" w:cs="Times New Roman"/>
                <w:szCs w:val="24"/>
              </w:rPr>
              <w:t>查詢家中常用電器之功率，計算電量及電價。</w:t>
            </w:r>
          </w:p>
          <w:p w:rsidR="00F92CE6" w:rsidRPr="00AA50B7" w:rsidRDefault="00F92CE6" w:rsidP="00F92CE6">
            <w:pPr>
              <w:numPr>
                <w:ilvl w:val="0"/>
                <w:numId w:val="1"/>
              </w:numPr>
              <w:autoSpaceDE w:val="0"/>
              <w:autoSpaceDN w:val="0"/>
              <w:adjustRightInd w:val="0"/>
              <w:spacing w:line="320" w:lineRule="exact"/>
              <w:ind w:left="317" w:hanging="317"/>
              <w:jc w:val="both"/>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度估屋</w:t>
            </w:r>
            <w:proofErr w:type="gramEnd"/>
            <w:r w:rsidRPr="00AA50B7">
              <w:rPr>
                <w:rFonts w:ascii="Times New Roman" w:eastAsia="標楷體" w:hAnsi="Times New Roman" w:cs="Times New Roman"/>
                <w:b/>
                <w:szCs w:val="24"/>
              </w:rPr>
              <w:t>：</w:t>
            </w:r>
            <w:r w:rsidRPr="00AA50B7">
              <w:rPr>
                <w:rFonts w:ascii="Times New Roman" w:eastAsia="標楷體" w:hAnsi="Times New Roman" w:cs="Times New Roman"/>
                <w:szCs w:val="24"/>
              </w:rPr>
              <w:t>閱讀科普文章，並摘要重點，說明</w:t>
            </w:r>
            <w:proofErr w:type="gramStart"/>
            <w:r w:rsidRPr="00AA50B7">
              <w:rPr>
                <w:rFonts w:ascii="Times New Roman" w:eastAsia="標楷體" w:hAnsi="Times New Roman" w:cs="Times New Roman"/>
                <w:szCs w:val="24"/>
              </w:rPr>
              <w:t>節能屋需具備</w:t>
            </w:r>
            <w:proofErr w:type="gramEnd"/>
            <w:r w:rsidRPr="00AA50B7">
              <w:rPr>
                <w:rFonts w:ascii="Times New Roman" w:eastAsia="標楷體" w:hAnsi="Times New Roman" w:cs="Times New Roman"/>
                <w:szCs w:val="24"/>
              </w:rPr>
              <w:t>的條件。</w:t>
            </w:r>
          </w:p>
          <w:p w:rsidR="00F92CE6" w:rsidRPr="00AA50B7" w:rsidRDefault="00F92CE6" w:rsidP="00F92CE6">
            <w:pPr>
              <w:numPr>
                <w:ilvl w:val="0"/>
                <w:numId w:val="1"/>
              </w:numPr>
              <w:autoSpaceDE w:val="0"/>
              <w:autoSpaceDN w:val="0"/>
              <w:adjustRightInd w:val="0"/>
              <w:spacing w:line="320" w:lineRule="exact"/>
              <w:ind w:left="317" w:hanging="317"/>
              <w:jc w:val="both"/>
              <w:rPr>
                <w:rFonts w:ascii="Times New Roman" w:eastAsia="標楷體" w:hAnsi="Times New Roman" w:cs="Times New Roman"/>
                <w:b/>
                <w:szCs w:val="24"/>
              </w:rPr>
            </w:pPr>
            <w:r w:rsidRPr="00AA50B7">
              <w:rPr>
                <w:rFonts w:ascii="Times New Roman" w:eastAsia="標楷體" w:hAnsi="Times New Roman" w:cs="Times New Roman"/>
                <w:b/>
                <w:szCs w:val="24"/>
              </w:rPr>
              <w:t>節能屋設計：</w:t>
            </w:r>
            <w:r w:rsidRPr="00AA50B7">
              <w:rPr>
                <w:rFonts w:ascii="Times New Roman" w:eastAsia="標楷體" w:hAnsi="Times New Roman" w:cs="Times New Roman"/>
                <w:szCs w:val="24"/>
              </w:rPr>
              <w:t>能根據節能原則，創作節能屋設計圖，並進行</w:t>
            </w:r>
            <w:proofErr w:type="gramStart"/>
            <w:r w:rsidRPr="00AA50B7">
              <w:rPr>
                <w:rFonts w:ascii="Times New Roman" w:eastAsia="標楷體" w:hAnsi="Times New Roman" w:cs="Times New Roman"/>
                <w:szCs w:val="24"/>
              </w:rPr>
              <w:t>同儕互評</w:t>
            </w:r>
            <w:proofErr w:type="gramEnd"/>
            <w:r w:rsidRPr="00AA50B7">
              <w:rPr>
                <w:rFonts w:ascii="Times New Roman" w:eastAsia="標楷體" w:hAnsi="Times New Roman" w:cs="Times New Roman"/>
                <w:szCs w:val="24"/>
              </w:rPr>
              <w:t>。</w:t>
            </w:r>
          </w:p>
        </w:tc>
        <w:tc>
          <w:tcPr>
            <w:tcW w:w="1275" w:type="dxa"/>
            <w:tcBorders>
              <w:left w:val="single" w:sz="6" w:space="0" w:color="auto"/>
              <w:bottom w:val="single" w:sz="6" w:space="0" w:color="auto"/>
              <w:right w:val="double" w:sz="4" w:space="0" w:color="auto"/>
            </w:tcBorders>
            <w:vAlign w:val="center"/>
          </w:tcPr>
          <w:p w:rsidR="00674CF9" w:rsidRPr="00AA50B7" w:rsidRDefault="00674CF9" w:rsidP="00D36C01">
            <w:pPr>
              <w:pStyle w:val="a4"/>
              <w:tabs>
                <w:tab w:val="left" w:pos="172"/>
                <w:tab w:val="left" w:pos="314"/>
              </w:tabs>
              <w:snapToGrid w:val="0"/>
              <w:ind w:leftChars="0" w:left="172"/>
              <w:jc w:val="both"/>
              <w:rPr>
                <w:rFonts w:ascii="Times New Roman" w:eastAsia="標楷體" w:hAnsi="Times New Roman" w:cs="Times New Roman"/>
                <w:b/>
                <w:szCs w:val="24"/>
              </w:rPr>
            </w:pPr>
          </w:p>
        </w:tc>
      </w:tr>
      <w:tr w:rsidR="00674CF9" w:rsidRPr="00AA50B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週</w:t>
            </w:r>
            <w:proofErr w:type="gramEnd"/>
            <w:r w:rsidRPr="00AA50B7">
              <w:rPr>
                <w:rFonts w:ascii="Times New Roman" w:eastAsia="標楷體" w:hAnsi="Times New Roman" w:cs="Times New Roman"/>
                <w:b/>
                <w:szCs w:val="24"/>
              </w:rPr>
              <w:t>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537E4B" w:rsidRPr="00AA50B7">
              <w:rPr>
                <w:rFonts w:ascii="Times New Roman" w:eastAsia="標楷體" w:hAnsi="Times New Roman" w:cs="Times New Roman"/>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C23B56" w:rsidP="00477ED2">
            <w:pPr>
              <w:snapToGrid w:val="0"/>
              <w:spacing w:line="240" w:lineRule="atLeast"/>
              <w:jc w:val="center"/>
              <w:rPr>
                <w:rFonts w:ascii="Times New Roman" w:eastAsia="標楷體" w:hAnsi="Times New Roman" w:cs="Times New Roman"/>
                <w:b/>
                <w:color w:val="000000" w:themeColor="text1"/>
                <w:szCs w:val="24"/>
              </w:rPr>
            </w:pPr>
            <w:proofErr w:type="gramStart"/>
            <w:r w:rsidRPr="00AA50B7">
              <w:rPr>
                <w:rFonts w:ascii="Times New Roman" w:eastAsia="標楷體" w:hAnsi="Times New Roman" w:cs="Times New Roman"/>
                <w:b/>
                <w:color w:val="000000" w:themeColor="text1"/>
                <w:szCs w:val="24"/>
              </w:rPr>
              <w:t>百變金塔</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C23B56" w:rsidP="00C23B56">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認識</w:t>
            </w:r>
            <w:proofErr w:type="gramStart"/>
            <w:r w:rsidRPr="00AA50B7">
              <w:rPr>
                <w:rFonts w:ascii="Times New Roman" w:eastAsia="標楷體" w:hAnsi="Times New Roman" w:cs="Times New Roman"/>
                <w:color w:val="000000"/>
                <w:szCs w:val="24"/>
              </w:rPr>
              <w:t>百變金塔</w:t>
            </w:r>
            <w:proofErr w:type="gramEnd"/>
            <w:r w:rsidRPr="00AA50B7">
              <w:rPr>
                <w:rFonts w:ascii="Times New Roman" w:eastAsia="標楷體" w:hAnsi="Times New Roman" w:cs="Times New Roman"/>
                <w:color w:val="000000"/>
                <w:szCs w:val="24"/>
              </w:rPr>
              <w:t>幾何元件。</w:t>
            </w:r>
          </w:p>
          <w:p w:rsidR="00161A43" w:rsidRPr="00AA50B7" w:rsidRDefault="00161A43" w:rsidP="00161A43">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依照圖片拼組幾何圖形，並記錄排列方式。</w:t>
            </w:r>
          </w:p>
          <w:p w:rsidR="00161A43" w:rsidRPr="00AA50B7" w:rsidRDefault="00161A43" w:rsidP="00161A43">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自</w:t>
            </w:r>
            <w:proofErr w:type="gramStart"/>
            <w:r w:rsidRPr="00AA50B7">
              <w:rPr>
                <w:rFonts w:ascii="Times New Roman" w:eastAsia="標楷體" w:hAnsi="Times New Roman" w:cs="Times New Roman"/>
                <w:color w:val="000000"/>
                <w:szCs w:val="24"/>
              </w:rPr>
              <w:t>創百變金</w:t>
            </w:r>
            <w:proofErr w:type="gramEnd"/>
            <w:r w:rsidRPr="00AA50B7">
              <w:rPr>
                <w:rFonts w:ascii="Times New Roman" w:eastAsia="標楷體" w:hAnsi="Times New Roman" w:cs="Times New Roman"/>
                <w:color w:val="000000"/>
                <w:szCs w:val="24"/>
              </w:rPr>
              <w:t>塔，並正確記錄排列方式。</w:t>
            </w:r>
          </w:p>
          <w:p w:rsidR="00161A43" w:rsidRPr="00AA50B7" w:rsidRDefault="00161A43" w:rsidP="00161A43">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與同儕集體創作大型</w:t>
            </w:r>
            <w:proofErr w:type="gramStart"/>
            <w:r w:rsidRPr="00AA50B7">
              <w:rPr>
                <w:rFonts w:ascii="Times New Roman" w:eastAsia="標楷體" w:hAnsi="Times New Roman" w:cs="Times New Roman"/>
                <w:color w:val="000000"/>
                <w:szCs w:val="24"/>
              </w:rPr>
              <w:t>百變金塔</w:t>
            </w:r>
            <w:proofErr w:type="gramEnd"/>
            <w:r w:rsidRPr="00AA50B7">
              <w:rPr>
                <w:rFonts w:ascii="Times New Roman" w:eastAsia="標楷體" w:hAnsi="Times New Roman" w:cs="Times New Roman"/>
                <w:color w:val="000000"/>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szCs w:val="24"/>
              </w:rPr>
            </w:pPr>
          </w:p>
        </w:tc>
      </w:tr>
      <w:tr w:rsidR="00674CF9" w:rsidRPr="00AA50B7" w:rsidTr="004B0E5D">
        <w:trPr>
          <w:trHeight w:val="825"/>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537E4B"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9-</w:t>
            </w:r>
            <w:r w:rsidR="00740BD1" w:rsidRPr="00AA50B7">
              <w:rPr>
                <w:rFonts w:ascii="Times New Roman" w:eastAsia="標楷體" w:hAnsi="Times New Roman" w:cs="Times New Roman"/>
                <w:szCs w:val="24"/>
              </w:rPr>
              <w:t>12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BC75F6" w:rsidP="00477ED2">
            <w:pPr>
              <w:pStyle w:val="Web"/>
              <w:spacing w:before="0" w:beforeAutospacing="0" w:after="0" w:afterAutospacing="0"/>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翻筋斗紙牌</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0E23C2" w:rsidP="00477ED2">
            <w:pPr>
              <w:pStyle w:val="a4"/>
              <w:numPr>
                <w:ilvl w:val="0"/>
                <w:numId w:val="20"/>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themeColor="text1"/>
                <w:szCs w:val="24"/>
              </w:rPr>
              <w:t>製作翻筋斗紙牌。</w:t>
            </w:r>
          </w:p>
          <w:p w:rsidR="000E23C2" w:rsidRPr="00AA50B7" w:rsidRDefault="00537E4B" w:rsidP="00477ED2">
            <w:pPr>
              <w:pStyle w:val="a4"/>
              <w:numPr>
                <w:ilvl w:val="0"/>
                <w:numId w:val="20"/>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觀察及討論影響紙牌翻滾的變因，並紀錄實驗結果。。</w:t>
            </w:r>
          </w:p>
          <w:p w:rsidR="00537E4B" w:rsidRPr="00AA50B7" w:rsidRDefault="00537E4B" w:rsidP="00A151BF">
            <w:pPr>
              <w:pStyle w:val="a4"/>
              <w:numPr>
                <w:ilvl w:val="0"/>
                <w:numId w:val="20"/>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lastRenderedPageBreak/>
              <w:t>初步認識控制變因、操作變因與應變</w:t>
            </w:r>
            <w:proofErr w:type="gramStart"/>
            <w:r w:rsidRPr="00AA50B7">
              <w:rPr>
                <w:rFonts w:ascii="Times New Roman" w:eastAsia="標楷體" w:hAnsi="Times New Roman" w:cs="Times New Roman"/>
                <w:color w:val="000000"/>
                <w:szCs w:val="24"/>
              </w:rPr>
              <w:t>變</w:t>
            </w:r>
            <w:proofErr w:type="gramEnd"/>
            <w:r w:rsidRPr="00AA50B7">
              <w:rPr>
                <w:rFonts w:ascii="Times New Roman" w:eastAsia="標楷體" w:hAnsi="Times New Roman" w:cs="Times New Roman"/>
                <w:color w:val="000000"/>
                <w:szCs w:val="24"/>
              </w:rPr>
              <w:t>因。</w:t>
            </w:r>
          </w:p>
          <w:p w:rsidR="00537E4B" w:rsidRPr="00AA50B7" w:rsidRDefault="00537E4B" w:rsidP="00477ED2">
            <w:pPr>
              <w:pStyle w:val="a4"/>
              <w:numPr>
                <w:ilvl w:val="0"/>
                <w:numId w:val="20"/>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改良翻筋斗紙牌，進行小組</w:t>
            </w:r>
            <w:r w:rsidRPr="00AA50B7">
              <w:rPr>
                <w:rFonts w:ascii="Times New Roman" w:eastAsia="標楷體" w:hAnsi="Times New Roman" w:cs="Times New Roman"/>
                <w:color w:val="000000"/>
                <w:szCs w:val="24"/>
              </w:rPr>
              <w:t>PK</w:t>
            </w:r>
            <w:r w:rsidRPr="00AA50B7">
              <w:rPr>
                <w:rFonts w:ascii="Times New Roman" w:eastAsia="標楷體" w:hAnsi="Times New Roman" w:cs="Times New Roman"/>
                <w:color w:val="000000"/>
                <w:szCs w:val="24"/>
              </w:rPr>
              <w:t>賽。</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szCs w:val="24"/>
              </w:rPr>
            </w:pP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lastRenderedPageBreak/>
              <w:t>1</w:t>
            </w:r>
            <w:r w:rsidR="00740BD1" w:rsidRPr="00AA50B7">
              <w:rPr>
                <w:rFonts w:ascii="Times New Roman" w:eastAsia="標楷體" w:hAnsi="Times New Roman" w:cs="Times New Roman"/>
                <w:szCs w:val="24"/>
              </w:rPr>
              <w:t>3-17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36C01" w:rsidP="00D36C01">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動畫故事館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C2B9F" w:rsidP="00477ED2">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瞭解動畫設計</w:t>
            </w:r>
            <w:proofErr w:type="gramStart"/>
            <w:r w:rsidRPr="00AA50B7">
              <w:rPr>
                <w:rFonts w:ascii="Times New Roman" w:eastAsia="標楷體" w:hAnsi="Times New Roman" w:cs="Times New Roman"/>
                <w:szCs w:val="24"/>
              </w:rPr>
              <w:t>與閃頻</w:t>
            </w:r>
            <w:proofErr w:type="gramEnd"/>
            <w:r w:rsidRPr="00AA50B7">
              <w:rPr>
                <w:rFonts w:ascii="Times New Roman" w:eastAsia="標楷體" w:hAnsi="Times New Roman" w:cs="Times New Roman"/>
                <w:szCs w:val="24"/>
              </w:rPr>
              <w:t>原理。</w:t>
            </w:r>
          </w:p>
          <w:p w:rsidR="006C2B9F" w:rsidRPr="00AA50B7" w:rsidRDefault="006C2B9F" w:rsidP="00477ED2">
            <w:pPr>
              <w:pStyle w:val="a4"/>
              <w:numPr>
                <w:ilvl w:val="0"/>
                <w:numId w:val="21"/>
              </w:numPr>
              <w:ind w:leftChars="0"/>
              <w:jc w:val="both"/>
              <w:rPr>
                <w:rFonts w:ascii="Times New Roman" w:eastAsia="標楷體" w:hAnsi="Times New Roman" w:cs="Times New Roman"/>
                <w:szCs w:val="24"/>
              </w:rPr>
            </w:pPr>
            <w:proofErr w:type="gramStart"/>
            <w:r w:rsidRPr="00AA50B7">
              <w:rPr>
                <w:rFonts w:ascii="Times New Roman" w:eastAsia="標楷體" w:hAnsi="Times New Roman" w:cs="Times New Roman"/>
                <w:szCs w:val="24"/>
              </w:rPr>
              <w:t>製作貝漢轉盤</w:t>
            </w:r>
            <w:proofErr w:type="gramEnd"/>
            <w:r w:rsidRPr="00AA50B7">
              <w:rPr>
                <w:rFonts w:ascii="Times New Roman" w:eastAsia="標楷體" w:hAnsi="Times New Roman" w:cs="Times New Roman"/>
                <w:szCs w:val="24"/>
              </w:rPr>
              <w:t>，討論視覺暫留所帶來的是錯覺現象。</w:t>
            </w:r>
          </w:p>
          <w:p w:rsidR="006C2B9F" w:rsidRPr="00AA50B7" w:rsidRDefault="00161A43" w:rsidP="00477ED2">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小組創作動畫故事，選定動畫主題並進行腳本設計，完成動畫轉盤。</w:t>
            </w:r>
          </w:p>
          <w:p w:rsidR="00161A43" w:rsidRPr="00AA50B7" w:rsidRDefault="00161A43" w:rsidP="00477ED2">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各組分享動畫故事</w:t>
            </w:r>
            <w:proofErr w:type="gramStart"/>
            <w:r w:rsidRPr="00AA50B7">
              <w:rPr>
                <w:rFonts w:ascii="Times New Roman" w:eastAsia="標楷體" w:hAnsi="Times New Roman" w:cs="Times New Roman"/>
                <w:szCs w:val="24"/>
              </w:rPr>
              <w:t>並互評</w:t>
            </w:r>
            <w:proofErr w:type="gramEnd"/>
            <w:r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740BD1" w:rsidRPr="00AA50B7">
              <w:rPr>
                <w:rFonts w:ascii="Times New Roman" w:eastAsia="標楷體" w:hAnsi="Times New Roman" w:cs="Times New Roman"/>
                <w:szCs w:val="24"/>
              </w:rPr>
              <w:t>8</w:t>
            </w:r>
            <w:r w:rsidRPr="00AA50B7">
              <w:rPr>
                <w:rFonts w:ascii="Times New Roman" w:eastAsia="標楷體" w:hAnsi="Times New Roman" w:cs="Times New Roman"/>
                <w:szCs w:val="24"/>
              </w:rPr>
              <w:t>-20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36C01" w:rsidP="00477ED2">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主題。</w:t>
            </w:r>
          </w:p>
          <w:p w:rsidR="00674CF9" w:rsidRPr="00AA50B7" w:rsidRDefault="00674CF9" w:rsidP="00D36C01">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簡報</w:t>
            </w:r>
            <w:r w:rsidR="00D36C01" w:rsidRPr="00AA50B7">
              <w:rPr>
                <w:rFonts w:ascii="Times New Roman" w:eastAsia="標楷體" w:hAnsi="Times New Roman" w:cs="Times New Roman"/>
                <w:szCs w:val="24"/>
              </w:rPr>
              <w:t>及闖關物件</w:t>
            </w:r>
            <w:r w:rsidRPr="00AA50B7">
              <w:rPr>
                <w:rFonts w:ascii="Times New Roman" w:eastAsia="標楷體" w:hAnsi="Times New Roman" w:cs="Times New Roman"/>
                <w:szCs w:val="24"/>
              </w:rPr>
              <w:t>。</w:t>
            </w:r>
          </w:p>
          <w:p w:rsidR="00674CF9" w:rsidRPr="00AA50B7" w:rsidRDefault="00D36C01" w:rsidP="00477ED2">
            <w:pPr>
              <w:pStyle w:val="a4"/>
              <w:numPr>
                <w:ilvl w:val="0"/>
                <w:numId w:val="9"/>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r w:rsidR="00674CF9"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教具：</w:t>
            </w:r>
          </w:p>
          <w:p w:rsidR="00674CF9" w:rsidRPr="00AA50B7" w:rsidRDefault="00A1380D"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數學幾何釘板、</w:t>
            </w:r>
            <w:proofErr w:type="gramStart"/>
            <w:r w:rsidR="00C23B56" w:rsidRPr="00AA50B7">
              <w:rPr>
                <w:rFonts w:ascii="Times New Roman" w:eastAsia="標楷體" w:hAnsi="Times New Roman" w:cs="Times New Roman"/>
                <w:b w:val="0"/>
                <w:color w:val="000000" w:themeColor="text1"/>
                <w:sz w:val="24"/>
                <w:szCs w:val="24"/>
              </w:rPr>
              <w:t>百變金塔</w:t>
            </w:r>
            <w:proofErr w:type="gramEnd"/>
            <w:r w:rsidR="00C23B56" w:rsidRPr="00AA50B7">
              <w:rPr>
                <w:rFonts w:ascii="Times New Roman" w:eastAsia="標楷體" w:hAnsi="Times New Roman" w:cs="Times New Roman"/>
                <w:b w:val="0"/>
                <w:color w:val="000000" w:themeColor="text1"/>
                <w:sz w:val="24"/>
                <w:szCs w:val="24"/>
              </w:rPr>
              <w:t>、顯微放大鏡</w:t>
            </w:r>
          </w:p>
          <w:p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書籍：</w:t>
            </w:r>
          </w:p>
          <w:p w:rsidR="00D36C01" w:rsidRPr="00AA50B7" w:rsidRDefault="00161A43"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日本學研編輯部（</w:t>
            </w:r>
            <w:r w:rsidRPr="00AA50B7">
              <w:rPr>
                <w:rFonts w:ascii="Times New Roman" w:eastAsia="標楷體" w:hAnsi="Times New Roman" w:cs="Times New Roman"/>
                <w:b w:val="0"/>
                <w:color w:val="000000" w:themeColor="text1"/>
                <w:sz w:val="24"/>
                <w:szCs w:val="24"/>
              </w:rPr>
              <w:t>2017</w:t>
            </w:r>
            <w:r w:rsidRPr="00AA50B7">
              <w:rPr>
                <w:rFonts w:ascii="Times New Roman" w:eastAsia="標楷體" w:hAnsi="Times New Roman" w:cs="Times New Roman"/>
                <w:b w:val="0"/>
                <w:color w:val="000000" w:themeColor="text1"/>
                <w:sz w:val="24"/>
                <w:szCs w:val="24"/>
              </w:rPr>
              <w:t>）</w:t>
            </w:r>
            <w:r w:rsidR="00D36C01" w:rsidRPr="00AA50B7">
              <w:rPr>
                <w:rFonts w:ascii="Times New Roman" w:eastAsia="標楷體" w:hAnsi="Times New Roman" w:cs="Times New Roman"/>
                <w:b w:val="0"/>
                <w:color w:val="000000" w:themeColor="text1"/>
                <w:sz w:val="24"/>
                <w:szCs w:val="24"/>
              </w:rPr>
              <w:t>小孩的科學</w:t>
            </w:r>
            <w:r w:rsidR="00D36C01" w:rsidRPr="00AA50B7">
              <w:rPr>
                <w:rFonts w:ascii="Times New Roman" w:eastAsia="標楷體" w:hAnsi="Times New Roman" w:cs="Times New Roman"/>
                <w:b w:val="0"/>
                <w:color w:val="000000" w:themeColor="text1"/>
                <w:sz w:val="24"/>
                <w:szCs w:val="24"/>
              </w:rPr>
              <w:t>5</w:t>
            </w:r>
            <w:r w:rsidR="00D36C01" w:rsidRPr="00AA50B7">
              <w:rPr>
                <w:rFonts w:ascii="Times New Roman" w:eastAsia="標楷體" w:hAnsi="Times New Roman" w:cs="Times New Roman"/>
                <w:b w:val="0"/>
                <w:color w:val="000000" w:themeColor="text1"/>
                <w:sz w:val="24"/>
                <w:szCs w:val="24"/>
              </w:rPr>
              <w:t>：視覺魔法動畫機</w:t>
            </w:r>
            <w:r w:rsidRPr="00AA50B7">
              <w:rPr>
                <w:rFonts w:ascii="Times New Roman" w:eastAsia="標楷體" w:hAnsi="Times New Roman" w:cs="Times New Roman"/>
                <w:b w:val="0"/>
                <w:color w:val="000000" w:themeColor="text1"/>
                <w:sz w:val="24"/>
                <w:szCs w:val="24"/>
              </w:rPr>
              <w:t>。親子天下。</w:t>
            </w:r>
          </w:p>
          <w:p w:rsidR="006C2B9F" w:rsidRPr="00AA50B7" w:rsidRDefault="006C2B9F"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王登傳和劉臻文（</w:t>
            </w:r>
            <w:r w:rsidRPr="00AA50B7">
              <w:rPr>
                <w:rFonts w:ascii="Times New Roman" w:eastAsia="標楷體" w:hAnsi="Times New Roman" w:cs="Times New Roman"/>
                <w:b w:val="0"/>
                <w:color w:val="000000" w:themeColor="text1"/>
                <w:sz w:val="24"/>
                <w:szCs w:val="24"/>
              </w:rPr>
              <w:t>2002</w:t>
            </w:r>
            <w:r w:rsidRPr="00AA50B7">
              <w:rPr>
                <w:rFonts w:ascii="Times New Roman" w:eastAsia="標楷體" w:hAnsi="Times New Roman" w:cs="Times New Roman"/>
                <w:b w:val="0"/>
                <w:color w:val="000000" w:themeColor="text1"/>
                <w:sz w:val="24"/>
                <w:szCs w:val="24"/>
              </w:rPr>
              <w:t>）。</w:t>
            </w:r>
            <w:proofErr w:type="gramStart"/>
            <w:r w:rsidRPr="00AA50B7">
              <w:rPr>
                <w:rFonts w:ascii="Times New Roman" w:eastAsia="標楷體" w:hAnsi="Times New Roman" w:cs="Times New Roman"/>
                <w:b w:val="0"/>
                <w:color w:val="000000" w:themeColor="text1"/>
                <w:sz w:val="24"/>
                <w:szCs w:val="24"/>
              </w:rPr>
              <w:t>蟲食算與隱算</w:t>
            </w:r>
            <w:proofErr w:type="gramEnd"/>
            <w:r w:rsidRPr="00AA50B7">
              <w:rPr>
                <w:rFonts w:ascii="Times New Roman" w:eastAsia="標楷體" w:hAnsi="Times New Roman" w:cs="Times New Roman"/>
                <w:b w:val="0"/>
                <w:color w:val="000000" w:themeColor="text1"/>
                <w:sz w:val="24"/>
                <w:szCs w:val="24"/>
              </w:rPr>
              <w:t>法。</w:t>
            </w:r>
            <w:r w:rsidR="00161A43" w:rsidRPr="00AA50B7">
              <w:rPr>
                <w:rFonts w:ascii="Times New Roman" w:eastAsia="標楷體" w:hAnsi="Times New Roman" w:cs="Times New Roman"/>
                <w:b w:val="0"/>
                <w:color w:val="000000" w:themeColor="text1"/>
                <w:sz w:val="24"/>
                <w:szCs w:val="24"/>
              </w:rPr>
              <w:t>虔誠出版社。</w:t>
            </w:r>
          </w:p>
          <w:p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網站</w:t>
            </w:r>
          </w:p>
          <w:p w:rsidR="00740BD1" w:rsidRDefault="0040265D"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b w:val="0"/>
                <w:color w:val="000000" w:themeColor="text1"/>
                <w:sz w:val="24"/>
                <w:szCs w:val="24"/>
              </w:rPr>
              <w:t>翻筋斗骨牌</w:t>
            </w:r>
            <w:r>
              <w:rPr>
                <w:rFonts w:ascii="Times New Roman" w:eastAsia="標楷體" w:hAnsi="Times New Roman" w:cs="Times New Roman" w:hint="eastAsia"/>
                <w:b w:val="0"/>
                <w:color w:val="000000" w:themeColor="text1"/>
                <w:sz w:val="24"/>
                <w:szCs w:val="24"/>
              </w:rPr>
              <w:t>。</w:t>
            </w:r>
            <w:r w:rsidR="00740BD1" w:rsidRPr="00AA50B7">
              <w:rPr>
                <w:rFonts w:ascii="Times New Roman" w:eastAsia="標楷體" w:hAnsi="Times New Roman" w:cs="Times New Roman"/>
                <w:b w:val="0"/>
                <w:color w:val="000000" w:themeColor="text1"/>
                <w:sz w:val="24"/>
                <w:szCs w:val="24"/>
              </w:rPr>
              <w:t>網站來源：</w:t>
            </w:r>
            <w:hyperlink r:id="rId5" w:history="1">
              <w:r w:rsidRPr="00AB54B2">
                <w:rPr>
                  <w:rStyle w:val="a5"/>
                  <w:rFonts w:ascii="Times New Roman" w:eastAsia="標楷體" w:hAnsi="Times New Roman" w:cs="Times New Roman"/>
                  <w:b w:val="0"/>
                  <w:sz w:val="24"/>
                  <w:szCs w:val="24"/>
                </w:rPr>
                <w:t>http://scigame.ntcu.edu.tw/paper/paper-029.html</w:t>
              </w:r>
            </w:hyperlink>
          </w:p>
          <w:p w:rsidR="0040265D" w:rsidRPr="0040265D" w:rsidRDefault="0040265D" w:rsidP="0040265D">
            <w:pPr>
              <w:rPr>
                <w:rFonts w:ascii="Times New Roman" w:eastAsia="標楷體" w:hAnsi="Times New Roman" w:cs="Times New Roman" w:hint="eastAsia"/>
                <w:szCs w:val="24"/>
              </w:rPr>
            </w:pPr>
            <w:proofErr w:type="gramStart"/>
            <w:r>
              <w:rPr>
                <w:rFonts w:ascii="Times New Roman" w:eastAsia="標楷體" w:hAnsi="Times New Roman" w:cs="Times New Roman" w:hint="eastAsia"/>
                <w:szCs w:val="24"/>
              </w:rPr>
              <w:t>魔數小子</w:t>
            </w:r>
            <w:proofErr w:type="gramEnd"/>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6" w:history="1">
              <w:r w:rsidRPr="0040265D">
                <w:rPr>
                  <w:rStyle w:val="a5"/>
                  <w:rFonts w:ascii="Times New Roman" w:eastAsia="標楷體" w:hAnsi="Times New Roman" w:cs="Times New Roman"/>
                  <w:szCs w:val="24"/>
                </w:rPr>
                <w:t>https://cirn.moe.edu.tw/userfiles/file/benchmark/99/</w:t>
              </w:r>
              <w:r w:rsidRPr="0040265D">
                <w:rPr>
                  <w:rStyle w:val="a5"/>
                  <w:rFonts w:ascii="Times New Roman" w:eastAsia="標楷體" w:hAnsi="Times New Roman" w:cs="Times New Roman"/>
                  <w:szCs w:val="24"/>
                </w:rPr>
                <w:t>t</w:t>
              </w:r>
              <w:r w:rsidRPr="0040265D">
                <w:rPr>
                  <w:rStyle w:val="a5"/>
                  <w:rFonts w:ascii="Times New Roman" w:eastAsia="標楷體" w:hAnsi="Times New Roman" w:cs="Times New Roman"/>
                  <w:szCs w:val="24"/>
                </w:rPr>
                <w:t>eam/B16.pdf</w:t>
              </w:r>
            </w:hyperlink>
          </w:p>
        </w:tc>
      </w:tr>
      <w:tr w:rsidR="00674CF9" w:rsidRPr="00AA50B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D81F8C" w:rsidP="00477ED2">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小組</w:t>
            </w:r>
            <w:r w:rsidR="00674CF9" w:rsidRPr="00AA50B7">
              <w:rPr>
                <w:rFonts w:ascii="Times New Roman" w:eastAsia="標楷體" w:hAnsi="Times New Roman" w:cs="Times New Roman"/>
                <w:bCs/>
                <w:szCs w:val="24"/>
              </w:rPr>
              <w:t>討論、</w:t>
            </w:r>
            <w:r w:rsidRPr="00AA50B7">
              <w:rPr>
                <w:rFonts w:ascii="Times New Roman" w:eastAsia="標楷體" w:hAnsi="Times New Roman" w:cs="Times New Roman"/>
                <w:bCs/>
                <w:szCs w:val="24"/>
              </w:rPr>
              <w:t>腦力激盪</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講述</w:t>
            </w:r>
            <w:r w:rsidR="00674CF9" w:rsidRPr="00AA50B7">
              <w:rPr>
                <w:rFonts w:ascii="Times New Roman" w:eastAsia="標楷體" w:hAnsi="Times New Roman" w:cs="Times New Roman"/>
                <w:bCs/>
                <w:szCs w:val="24"/>
              </w:rPr>
              <w:t>、</w:t>
            </w:r>
            <w:proofErr w:type="gramStart"/>
            <w:r w:rsidR="00674CF9" w:rsidRPr="00AA50B7">
              <w:rPr>
                <w:rFonts w:ascii="Times New Roman" w:eastAsia="標楷體" w:hAnsi="Times New Roman" w:cs="Times New Roman"/>
                <w:bCs/>
                <w:szCs w:val="24"/>
              </w:rPr>
              <w:t>互評</w:t>
            </w:r>
            <w:proofErr w:type="gramEnd"/>
          </w:p>
        </w:tc>
      </w:tr>
      <w:tr w:rsidR="00674CF9" w:rsidRPr="00AA50B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rsidR="00674CF9" w:rsidRPr="00AA50B7" w:rsidRDefault="00674CF9" w:rsidP="00477ED2">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rsidR="00674CF9" w:rsidRPr="00AA50B7" w:rsidRDefault="00674CF9" w:rsidP="00D81F8C">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674CF9" w:rsidRPr="00AA50B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 xml:space="preserve">108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109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w:t>
            </w:r>
            <w:r w:rsidR="00D81F8C" w:rsidRPr="00AA50B7">
              <w:rPr>
                <w:rFonts w:ascii="Times New Roman" w:eastAsia="標楷體" w:hAnsi="Times New Roman" w:cs="Times New Roman"/>
                <w:szCs w:val="24"/>
              </w:rPr>
              <w:t>正課抽離</w:t>
            </w:r>
            <w:r w:rsidR="00D81F8C" w:rsidRPr="00AA50B7">
              <w:rPr>
                <w:rFonts w:ascii="Times New Roman" w:eastAsia="標楷體" w:hAnsi="Times New Roman" w:cs="Times New Roman"/>
                <w:szCs w:val="24"/>
              </w:rPr>
              <w:t>1</w:t>
            </w:r>
            <w:r w:rsidR="00D81F8C" w:rsidRPr="00AA50B7">
              <w:rPr>
                <w:rFonts w:ascii="Times New Roman" w:eastAsia="標楷體" w:hAnsi="Times New Roman" w:cs="Times New Roman"/>
                <w:szCs w:val="24"/>
              </w:rPr>
              <w:t>節，週</w:t>
            </w:r>
            <w:r w:rsidRPr="00AA50B7">
              <w:rPr>
                <w:rFonts w:ascii="Times New Roman" w:eastAsia="標楷體" w:hAnsi="Times New Roman" w:cs="Times New Roman"/>
                <w:szCs w:val="24"/>
              </w:rPr>
              <w:t>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w:t>
            </w:r>
            <w:r w:rsidR="00D81F8C" w:rsidRPr="00AA50B7">
              <w:rPr>
                <w:rFonts w:ascii="Times New Roman" w:eastAsia="標楷體" w:hAnsi="Times New Roman" w:cs="Times New Roman"/>
                <w:szCs w:val="24"/>
              </w:rPr>
              <w:t>，共</w:t>
            </w:r>
            <w:r w:rsidR="00D81F8C" w:rsidRPr="00AA50B7">
              <w:rPr>
                <w:rFonts w:ascii="Times New Roman" w:eastAsia="標楷體" w:hAnsi="Times New Roman" w:cs="Times New Roman"/>
                <w:szCs w:val="24"/>
              </w:rPr>
              <w:t>2</w:t>
            </w:r>
            <w:r w:rsidR="00D81F8C" w:rsidRPr="00AA50B7">
              <w:rPr>
                <w:rFonts w:ascii="Times New Roman" w:eastAsia="標楷體" w:hAnsi="Times New Roman" w:cs="Times New Roman"/>
                <w:szCs w:val="24"/>
              </w:rPr>
              <w:t>節課</w:t>
            </w:r>
            <w:r w:rsidRPr="00AA50B7">
              <w:rPr>
                <w:rFonts w:ascii="Times New Roman" w:eastAsia="標楷體" w:hAnsi="Times New Roman" w:cs="Times New Roman"/>
                <w:szCs w:val="24"/>
              </w:rPr>
              <w:t>。</w:t>
            </w:r>
          </w:p>
        </w:tc>
      </w:tr>
    </w:tbl>
    <w:p w:rsidR="00674CF9" w:rsidRPr="00AA50B7" w:rsidRDefault="00674CF9" w:rsidP="00674CF9">
      <w:pPr>
        <w:snapToGrid w:val="0"/>
        <w:spacing w:line="240" w:lineRule="atLeast"/>
        <w:rPr>
          <w:rFonts w:ascii="Times New Roman" w:eastAsia="標楷體" w:hAnsi="Times New Roman" w:cs="Times New Roman"/>
          <w:b/>
        </w:rPr>
      </w:pPr>
    </w:p>
    <w:p w:rsidR="0040265D" w:rsidRPr="00AA50B7" w:rsidRDefault="0040265D">
      <w:pPr>
        <w:rPr>
          <w:rFonts w:ascii="Times New Roman" w:eastAsia="標楷體" w:hAnsi="Times New Roman" w:cs="Times New Roman"/>
        </w:rPr>
      </w:pPr>
    </w:p>
    <w:sectPr w:rsidR="0040265D" w:rsidRPr="00AA50B7" w:rsidSect="00674CF9">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Calibri"/>
    <w:charset w:val="00"/>
    <w:family w:val="swiss"/>
    <w:pitch w:val="variable"/>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 w15:restartNumberingAfterBreak="0">
    <w:nsid w:val="212010F8"/>
    <w:multiLevelType w:val="hybridMultilevel"/>
    <w:tmpl w:val="7EBC95C2"/>
    <w:lvl w:ilvl="0" w:tplc="A8F89E3A">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9A38DE"/>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097E0E"/>
    <w:multiLevelType w:val="hybridMultilevel"/>
    <w:tmpl w:val="199820C0"/>
    <w:lvl w:ilvl="0" w:tplc="E0B074B0">
      <w:start w:val="1"/>
      <w:numFmt w:val="decimal"/>
      <w:lvlText w:val="%1."/>
      <w:lvlJc w:val="left"/>
      <w:pPr>
        <w:tabs>
          <w:tab w:val="num" w:pos="360"/>
        </w:tabs>
        <w:ind w:left="360" w:hanging="36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87587C"/>
    <w:multiLevelType w:val="hybridMultilevel"/>
    <w:tmpl w:val="2ABAA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3"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F22D56"/>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 w15:restartNumberingAfterBreak="0">
    <w:nsid w:val="3E155F1A"/>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226DB7"/>
    <w:multiLevelType w:val="hybridMultilevel"/>
    <w:tmpl w:val="A5ECF7EC"/>
    <w:lvl w:ilvl="0" w:tplc="04090001">
      <w:start w:val="1"/>
      <w:numFmt w:val="bullet"/>
      <w:lvlText w:val=""/>
      <w:lvlJc w:val="left"/>
      <w:pPr>
        <w:ind w:left="526" w:hanging="480"/>
      </w:pPr>
      <w:rPr>
        <w:rFonts w:ascii="Wingdings" w:hAnsi="Wingdings" w:hint="default"/>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23"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F54E20"/>
    <w:multiLevelType w:val="hybridMultilevel"/>
    <w:tmpl w:val="C1F0C37A"/>
    <w:lvl w:ilvl="0" w:tplc="620E2A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 w15:restartNumberingAfterBreak="0">
    <w:nsid w:val="72020A97"/>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7"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132A72"/>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1"/>
  </w:num>
  <w:num w:numId="3">
    <w:abstractNumId w:val="3"/>
  </w:num>
  <w:num w:numId="4">
    <w:abstractNumId w:val="23"/>
  </w:num>
  <w:num w:numId="5">
    <w:abstractNumId w:val="13"/>
  </w:num>
  <w:num w:numId="6">
    <w:abstractNumId w:val="21"/>
  </w:num>
  <w:num w:numId="7">
    <w:abstractNumId w:val="1"/>
  </w:num>
  <w:num w:numId="8">
    <w:abstractNumId w:val="19"/>
  </w:num>
  <w:num w:numId="9">
    <w:abstractNumId w:val="20"/>
  </w:num>
  <w:num w:numId="10">
    <w:abstractNumId w:val="22"/>
  </w:num>
  <w:num w:numId="11">
    <w:abstractNumId w:val="12"/>
  </w:num>
  <w:num w:numId="12">
    <w:abstractNumId w:val="14"/>
  </w:num>
  <w:num w:numId="13">
    <w:abstractNumId w:val="8"/>
  </w:num>
  <w:num w:numId="14">
    <w:abstractNumId w:val="18"/>
  </w:num>
  <w:num w:numId="15">
    <w:abstractNumId w:val="27"/>
  </w:num>
  <w:num w:numId="16">
    <w:abstractNumId w:val="10"/>
  </w:num>
  <w:num w:numId="17">
    <w:abstractNumId w:val="7"/>
  </w:num>
  <w:num w:numId="18">
    <w:abstractNumId w:val="24"/>
  </w:num>
  <w:num w:numId="19">
    <w:abstractNumId w:val="26"/>
  </w:num>
  <w:num w:numId="20">
    <w:abstractNumId w:val="2"/>
  </w:num>
  <w:num w:numId="21">
    <w:abstractNumId w:val="25"/>
  </w:num>
  <w:num w:numId="22">
    <w:abstractNumId w:val="15"/>
  </w:num>
  <w:num w:numId="23">
    <w:abstractNumId w:val="6"/>
  </w:num>
  <w:num w:numId="24">
    <w:abstractNumId w:val="28"/>
  </w:num>
  <w:num w:numId="25">
    <w:abstractNumId w:val="9"/>
  </w:num>
  <w:num w:numId="26">
    <w:abstractNumId w:val="5"/>
  </w:num>
  <w:num w:numId="27">
    <w:abstractNumId w:val="4"/>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F9"/>
    <w:rsid w:val="00015575"/>
    <w:rsid w:val="000212F3"/>
    <w:rsid w:val="00043A4A"/>
    <w:rsid w:val="0009422C"/>
    <w:rsid w:val="000966A2"/>
    <w:rsid w:val="00096DF6"/>
    <w:rsid w:val="000E23C2"/>
    <w:rsid w:val="00161A43"/>
    <w:rsid w:val="0019373F"/>
    <w:rsid w:val="001D1F2E"/>
    <w:rsid w:val="0040265D"/>
    <w:rsid w:val="0042381B"/>
    <w:rsid w:val="004261D3"/>
    <w:rsid w:val="004654CC"/>
    <w:rsid w:val="004B0E5D"/>
    <w:rsid w:val="00537E4B"/>
    <w:rsid w:val="00566621"/>
    <w:rsid w:val="00674CF9"/>
    <w:rsid w:val="006C2B9F"/>
    <w:rsid w:val="00740BD1"/>
    <w:rsid w:val="00783511"/>
    <w:rsid w:val="007F3BDC"/>
    <w:rsid w:val="007F59BF"/>
    <w:rsid w:val="008B39D5"/>
    <w:rsid w:val="00982FC7"/>
    <w:rsid w:val="00A1380D"/>
    <w:rsid w:val="00A151BF"/>
    <w:rsid w:val="00A60561"/>
    <w:rsid w:val="00A859EF"/>
    <w:rsid w:val="00AA50B7"/>
    <w:rsid w:val="00AA61B0"/>
    <w:rsid w:val="00B803AB"/>
    <w:rsid w:val="00B952C3"/>
    <w:rsid w:val="00BC75F6"/>
    <w:rsid w:val="00C23B56"/>
    <w:rsid w:val="00CF05F9"/>
    <w:rsid w:val="00D07388"/>
    <w:rsid w:val="00D077EA"/>
    <w:rsid w:val="00D36C01"/>
    <w:rsid w:val="00D40B4E"/>
    <w:rsid w:val="00D61E43"/>
    <w:rsid w:val="00D81F8C"/>
    <w:rsid w:val="00E35367"/>
    <w:rsid w:val="00F92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F9"/>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n.moe.edu.tw/userfiles/file/benchmark/99/team/B16.pdf" TargetMode="External"/><Relationship Id="rId5" Type="http://schemas.openxmlformats.org/officeDocument/2006/relationships/hyperlink" Target="http://scigame.ntcu.edu.tw/paper/paper-02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14</cp:revision>
  <dcterms:created xsi:type="dcterms:W3CDTF">2019-06-30T02:45:00Z</dcterms:created>
  <dcterms:modified xsi:type="dcterms:W3CDTF">2019-06-30T16:59:00Z</dcterms:modified>
</cp:coreProperties>
</file>