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51" w:rsidRPr="00A5274F" w:rsidRDefault="00977A51" w:rsidP="00977A51">
      <w:pPr>
        <w:snapToGrid w:val="0"/>
        <w:spacing w:afterLines="100" w:after="36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5274F">
        <w:rPr>
          <w:rFonts w:ascii="標楷體" w:eastAsia="標楷體" w:hAnsi="標楷體"/>
          <w:b/>
          <w:sz w:val="32"/>
          <w:szCs w:val="32"/>
        </w:rPr>
        <w:t>臺北</w:t>
      </w:r>
      <w:r w:rsidRPr="00916A41">
        <w:rPr>
          <w:rFonts w:ascii="標楷體" w:eastAsia="標楷體" w:hAnsi="標楷體"/>
          <w:b/>
          <w:color w:val="000000" w:themeColor="text1"/>
          <w:sz w:val="32"/>
          <w:szCs w:val="32"/>
        </w:rPr>
        <w:t>市</w:t>
      </w:r>
      <w:r w:rsidR="008C1CDD" w:rsidRPr="00916A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</w:t>
      </w:r>
      <w:r w:rsidRPr="00A5274F">
        <w:rPr>
          <w:rFonts w:ascii="標楷體" w:eastAsia="標楷體" w:hAnsi="標楷體"/>
          <w:b/>
          <w:sz w:val="32"/>
          <w:szCs w:val="32"/>
        </w:rPr>
        <w:t>學年度</w:t>
      </w:r>
      <w:r w:rsidR="00C279D1" w:rsidRPr="00A5274F">
        <w:rPr>
          <w:rFonts w:ascii="標楷體" w:eastAsia="標楷體" w:hAnsi="標楷體" w:hint="eastAsia"/>
          <w:b/>
          <w:sz w:val="32"/>
          <w:szCs w:val="32"/>
        </w:rPr>
        <w:t>臺北市立大學附設實驗</w:t>
      </w:r>
      <w:r w:rsidRPr="00A5274F">
        <w:rPr>
          <w:rFonts w:ascii="標楷體" w:eastAsia="標楷體" w:hAnsi="標楷體"/>
          <w:b/>
          <w:sz w:val="32"/>
          <w:szCs w:val="32"/>
        </w:rPr>
        <w:t>國民小學</w:t>
      </w:r>
      <w:r w:rsidRPr="00A5274F">
        <w:rPr>
          <w:rFonts w:ascii="標楷體" w:eastAsia="標楷體" w:hAnsi="標楷體" w:hint="eastAsia"/>
          <w:b/>
          <w:sz w:val="32"/>
          <w:szCs w:val="32"/>
          <w:u w:val="single"/>
        </w:rPr>
        <w:t>一般智能</w:t>
      </w:r>
      <w:r w:rsidRPr="00A5274F">
        <w:rPr>
          <w:rFonts w:ascii="標楷體" w:eastAsia="標楷體" w:hAnsi="標楷體"/>
          <w:b/>
          <w:sz w:val="32"/>
          <w:szCs w:val="32"/>
          <w:u w:val="single"/>
        </w:rPr>
        <w:t>資優資源班</w:t>
      </w:r>
      <w:r w:rsidRPr="00A5274F">
        <w:rPr>
          <w:rFonts w:ascii="標楷體" w:eastAsia="標楷體" w:hAnsi="標楷體"/>
          <w:b/>
          <w:sz w:val="32"/>
          <w:szCs w:val="32"/>
        </w:rPr>
        <w:t>課程計畫</w:t>
      </w:r>
    </w:p>
    <w:p w:rsidR="00B42B2F" w:rsidRPr="00A5274F" w:rsidRDefault="00977A51" w:rsidP="00152844">
      <w:pPr>
        <w:snapToGrid w:val="0"/>
        <w:spacing w:afterLines="25" w:after="90" w:line="240" w:lineRule="atLeast"/>
        <w:rPr>
          <w:rFonts w:ascii="標楷體" w:eastAsia="標楷體" w:hAnsi="標楷體"/>
          <w:b/>
          <w:sz w:val="28"/>
          <w:szCs w:val="28"/>
        </w:rPr>
      </w:pPr>
      <w:r w:rsidRPr="00A5274F">
        <w:rPr>
          <w:rFonts w:ascii="標楷體" w:eastAsia="標楷體" w:hAnsi="標楷體" w:hint="eastAsia"/>
          <w:b/>
          <w:sz w:val="28"/>
          <w:szCs w:val="28"/>
        </w:rPr>
        <w:t>一</w:t>
      </w:r>
      <w:r w:rsidR="00656D0B" w:rsidRPr="00A5274F">
        <w:rPr>
          <w:rFonts w:ascii="標楷體" w:eastAsia="標楷體" w:hAnsi="標楷體"/>
          <w:b/>
          <w:sz w:val="28"/>
          <w:szCs w:val="28"/>
        </w:rPr>
        <w:t>、資優</w:t>
      </w:r>
      <w:r w:rsidR="00F31C3C" w:rsidRPr="00A5274F">
        <w:rPr>
          <w:rFonts w:ascii="標楷體" w:eastAsia="標楷體" w:hAnsi="標楷體" w:hint="eastAsia"/>
          <w:b/>
          <w:sz w:val="28"/>
          <w:szCs w:val="28"/>
        </w:rPr>
        <w:t>資源</w:t>
      </w:r>
      <w:r w:rsidR="00656D0B" w:rsidRPr="00A5274F">
        <w:rPr>
          <w:rFonts w:ascii="標楷體" w:eastAsia="標楷體" w:hAnsi="標楷體"/>
          <w:b/>
          <w:sz w:val="28"/>
          <w:szCs w:val="28"/>
        </w:rPr>
        <w:t>班課程</w:t>
      </w:r>
      <w:r w:rsidR="00656D0B" w:rsidRPr="00A5274F">
        <w:rPr>
          <w:rFonts w:ascii="標楷體" w:eastAsia="標楷體" w:hAnsi="標楷體" w:hint="eastAsia"/>
          <w:b/>
          <w:sz w:val="28"/>
          <w:szCs w:val="28"/>
        </w:rPr>
        <w:t>節數配置表</w:t>
      </w:r>
      <w:r w:rsidR="00D31BC8" w:rsidRPr="00A5274F">
        <w:rPr>
          <w:rFonts w:ascii="標楷體" w:eastAsia="標楷體" w:hAnsi="標楷體" w:hint="eastAsia"/>
          <w:b/>
        </w:rPr>
        <w:t>（請說明資優</w:t>
      </w:r>
      <w:r w:rsidR="00F31C3C" w:rsidRPr="00A5274F">
        <w:rPr>
          <w:rFonts w:ascii="標楷體" w:eastAsia="標楷體" w:hAnsi="標楷體" w:hint="eastAsia"/>
          <w:b/>
        </w:rPr>
        <w:t>資源</w:t>
      </w:r>
      <w:r w:rsidR="00D31BC8" w:rsidRPr="00A5274F">
        <w:rPr>
          <w:rFonts w:ascii="標楷體" w:eastAsia="標楷體" w:hAnsi="標楷體" w:hint="eastAsia"/>
          <w:b/>
        </w:rPr>
        <w:t>班三至六年級課程節數配置情形）</w:t>
      </w:r>
    </w:p>
    <w:tbl>
      <w:tblPr>
        <w:tblStyle w:val="a7"/>
        <w:tblW w:w="1461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58"/>
        <w:gridCol w:w="536"/>
        <w:gridCol w:w="1087"/>
        <w:gridCol w:w="1698"/>
        <w:gridCol w:w="462"/>
        <w:gridCol w:w="463"/>
        <w:gridCol w:w="672"/>
        <w:gridCol w:w="673"/>
        <w:gridCol w:w="672"/>
        <w:gridCol w:w="673"/>
        <w:gridCol w:w="672"/>
        <w:gridCol w:w="673"/>
        <w:gridCol w:w="672"/>
        <w:gridCol w:w="673"/>
        <w:gridCol w:w="1243"/>
        <w:gridCol w:w="1274"/>
        <w:gridCol w:w="1574"/>
        <w:gridCol w:w="439"/>
      </w:tblGrid>
      <w:tr w:rsidR="0007433B" w:rsidRPr="00A5274F" w:rsidTr="00A5274F">
        <w:trPr>
          <w:trHeight w:val="298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領域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科目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類別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第二學習階段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第三學習階段</w:t>
            </w:r>
          </w:p>
        </w:tc>
        <w:tc>
          <w:tcPr>
            <w:tcW w:w="409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課程時間</w:t>
            </w:r>
          </w:p>
        </w:tc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備註</w:t>
            </w:r>
          </w:p>
        </w:tc>
      </w:tr>
      <w:tr w:rsidR="0007433B" w:rsidRPr="00A5274F" w:rsidTr="00A5274F">
        <w:trPr>
          <w:trHeight w:val="180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校訂課程</w:t>
            </w:r>
          </w:p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（彈性學習）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其他</w:t>
            </w:r>
          </w:p>
          <w:p w:rsidR="003977A1" w:rsidRPr="00A5274F" w:rsidRDefault="003977A1" w:rsidP="003977A1">
            <w:pPr>
              <w:adjustRightInd w:val="0"/>
              <w:snapToGrid w:val="0"/>
              <w:spacing w:line="160" w:lineRule="exac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4"/>
                <w:szCs w:val="14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（A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早自習B.午休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br/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C.課後D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假日E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07433B" w:rsidRPr="00A5274F" w:rsidTr="00A5274F">
        <w:trPr>
          <w:trHeight w:val="63"/>
        </w:trPr>
        <w:tc>
          <w:tcPr>
            <w:tcW w:w="45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77A1" w:rsidRPr="00A5274F" w:rsidRDefault="003977A1" w:rsidP="00C83EA7">
            <w:pPr>
              <w:snapToGrid w:val="0"/>
              <w:spacing w:line="240" w:lineRule="atLeast"/>
              <w:ind w:leftChars="-42" w:left="-101" w:rightChars="-21" w:right="-5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C83EA7">
            <w:pPr>
              <w:snapToGrid w:val="0"/>
              <w:spacing w:line="240" w:lineRule="atLeast"/>
              <w:ind w:leftChars="-42" w:left="-101" w:rightChars="-21" w:right="-5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rightChars="-25" w:right="-6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60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Code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程式設計師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校訂彈性</w:t>
            </w: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51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Code Pro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校訂彈性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38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CT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37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 xml:space="preserve">  Unplug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125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1/B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88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26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13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98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97"/>
        </w:trPr>
        <w:tc>
          <w:tcPr>
            <w:tcW w:w="470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節數小計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12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</w:tbl>
    <w:p w:rsidR="003977A1" w:rsidRPr="00A5274F" w:rsidRDefault="003977A1" w:rsidP="00152844">
      <w:pPr>
        <w:widowControl/>
        <w:snapToGrid w:val="0"/>
        <w:spacing w:line="180" w:lineRule="exact"/>
        <w:ind w:left="800" w:hangingChars="400" w:hanging="800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/>
          <w:kern w:val="0"/>
          <w:sz w:val="20"/>
          <w:szCs w:val="20"/>
        </w:rPr>
        <w:lastRenderedPageBreak/>
        <w:t>說明：</w:t>
      </w:r>
      <w:r w:rsidR="00822C62" w:rsidRPr="00A5274F">
        <w:rPr>
          <w:rFonts w:ascii="標楷體" w:eastAsia="標楷體" w:hAnsi="標楷體" w:hint="eastAsia"/>
          <w:kern w:val="0"/>
          <w:sz w:val="20"/>
          <w:szCs w:val="20"/>
        </w:rPr>
        <w:t>1.</w:t>
      </w:r>
      <w:r w:rsidRPr="00A5274F">
        <w:rPr>
          <w:rFonts w:ascii="標楷體" w:eastAsia="標楷體" w:hAnsi="標楷體"/>
          <w:kern w:val="0"/>
          <w:sz w:val="20"/>
          <w:szCs w:val="20"/>
        </w:rPr>
        <w:t>資源班在部定課程特定領域/科目採全部抽離方式進行教學者，仍宜在該領域/科目之節數內調整。各校得視特殊教育學生之身心需求，依據個別化教育計畫或個別輔導計畫，採用外加式課程方式，開設符合學生能力與需要之特殊需求領域課程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2.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學生在特定領域/科目學習功能優異，其課程需依據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總綱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表4之該領域/科目規範進行節數規劃與安排。學校需依學生之個別需要，根據其個別輔導計畫會議之決議，提供學習功能優異領域/科目之濃縮、抽離或外加式充實教學。惟針對該領域/科目之每週抽離、濃縮或外加式課程之節數，以不超過該階段部定學習總節數之10節為限，但得視學習需求在課後輔導等時段外加節數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3.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實施部定各領域/科目、特殊需求領域課程等外加式課程時，除得應用彈性學習課程時間、學校特殊教育推行委員會審議通過減授/免修該領域/科目之節數外，並得利用不列在學習總節數內的時段進行教學，唯學習時間仍需以每節上課分鐘數為教師授課節數安排之依據。有關學生在校作息及各項非學習節數之活動，由學校依地方政府訂定之學生在校作息時間相關規定自行安排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4.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表中課程類型包括部定課程與校訂課程而國中小之校訂課程為「彈性學習課程」，包含跨領域統整性主題/專題/議題探究課程，社團活動與技藝課程，特殊需求領域課程，以及本土語文/新住民語文、服務學習、戶外教育、班際或校際交流、自治活動、班級輔導、學生自主學習、領域補救教學等其他類課程。領域授課時間可採抽離或外加課程。抽離指以原領域課程加深加廣授課；外加指非以原領域課程授課，包括特需課程、資優充實課程、其他專長領域課程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5.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 xml:space="preserve">表列的排課時間係指抽排課等的時段安排，包括：(1)安排在部定課程時間，請註記節數與學生原班所排的科目；(2)校訂彈性學習時間，請註記節數與學生抽離原班的科目或活動為何，彈性學習課程宜安排資優特需課程，在第二學習階段為3-6節，在第三階段為4-7節。其它學習時間指利用不列在學習總節數內的時段進行教學，包括早修、午休或課後等，請註記節數與時間，可安排資優特需課程、領域加深加廣課程或其他充實資優課程。 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b/>
          <w:sz w:val="20"/>
          <w:szCs w:val="20"/>
        </w:rPr>
      </w:pPr>
      <w:r w:rsidRPr="00A5274F">
        <w:rPr>
          <w:rFonts w:ascii="標楷體" w:eastAsia="標楷體" w:hAnsi="標楷體"/>
          <w:kern w:val="0"/>
          <w:sz w:val="20"/>
          <w:szCs w:val="20"/>
        </w:rPr>
        <w:t>6.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請依十二年國教課綱規範，呈現資優課程所屬之類型、領域與科目，並根據不同年級資優課程差異，提供適切的課程名稱(可根據不同年段分項呈現)。最後的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節數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小計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，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以學生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每週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上課節數計算。</w:t>
      </w:r>
    </w:p>
    <w:p w:rsidR="00D31BC8" w:rsidRPr="00A5274F" w:rsidRDefault="00D31BC8">
      <w:pPr>
        <w:widowControl/>
        <w:rPr>
          <w:rFonts w:ascii="標楷體" w:eastAsia="標楷體" w:hAnsi="標楷體"/>
          <w:b/>
          <w:sz w:val="28"/>
          <w:szCs w:val="28"/>
        </w:rPr>
        <w:sectPr w:rsidR="00D31BC8" w:rsidRPr="00A5274F" w:rsidSect="00D31BC8">
          <w:pgSz w:w="16838" w:h="11906" w:orient="landscape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B176FC" w:rsidRPr="00A5274F" w:rsidRDefault="00977A51" w:rsidP="002B2611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A5274F">
        <w:rPr>
          <w:rFonts w:ascii="標楷體" w:eastAsia="標楷體" w:hAnsi="標楷體" w:hint="eastAsia"/>
          <w:b/>
          <w:sz w:val="28"/>
          <w:szCs w:val="28"/>
        </w:rPr>
        <w:t>二</w:t>
      </w:r>
      <w:r w:rsidR="00B176FC" w:rsidRPr="00A5274F">
        <w:rPr>
          <w:rFonts w:ascii="標楷體" w:eastAsia="標楷體" w:hAnsi="標楷體"/>
          <w:b/>
          <w:sz w:val="28"/>
          <w:szCs w:val="28"/>
        </w:rPr>
        <w:t>、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資優</w:t>
      </w:r>
      <w:r w:rsidR="00552A21" w:rsidRPr="00A5274F">
        <w:rPr>
          <w:rFonts w:ascii="標楷體" w:eastAsia="標楷體" w:hAnsi="標楷體" w:hint="eastAsia"/>
          <w:b/>
          <w:sz w:val="28"/>
          <w:szCs w:val="28"/>
        </w:rPr>
        <w:t>資源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班</w:t>
      </w:r>
      <w:r w:rsidR="00552A21" w:rsidRPr="00A5274F">
        <w:rPr>
          <w:rFonts w:ascii="標楷體" w:eastAsia="標楷體" w:hAnsi="標楷體" w:hint="eastAsia"/>
          <w:b/>
          <w:sz w:val="28"/>
          <w:szCs w:val="28"/>
        </w:rPr>
        <w:t>課程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計畫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519"/>
        <w:gridCol w:w="718"/>
        <w:gridCol w:w="1583"/>
        <w:gridCol w:w="928"/>
        <w:gridCol w:w="1582"/>
        <w:gridCol w:w="1105"/>
        <w:gridCol w:w="515"/>
        <w:gridCol w:w="1113"/>
        <w:gridCol w:w="1561"/>
      </w:tblGrid>
      <w:tr w:rsidR="0007433B" w:rsidRPr="00A5274F" w:rsidTr="00535551">
        <w:trPr>
          <w:trHeight w:val="454"/>
        </w:trPr>
        <w:tc>
          <w:tcPr>
            <w:tcW w:w="5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4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A5274F" w:rsidRDefault="0011436A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 w:cs="BiauKai"/>
                <w:color w:val="000000" w:themeColor="text1"/>
              </w:rPr>
              <w:t>語文（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 w:cs="BiauKai"/>
                <w:color w:val="000000" w:themeColor="text1"/>
              </w:rPr>
              <w:t>國語文 □英語）</w:t>
            </w:r>
            <w:r w:rsidRPr="00657165">
              <w:rPr>
                <w:rFonts w:ascii="標楷體" w:eastAsia="標楷體" w:hAnsi="標楷體" w:cs="BiauKai"/>
                <w:color w:val="000000" w:themeColor="text1"/>
              </w:rPr>
              <w:br/>
              <w:t xml:space="preserve">□數學  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 w:cs="BiauKai"/>
                <w:color w:val="000000" w:themeColor="text1"/>
              </w:rPr>
              <w:t>社會  □自然科學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A5274F" w:rsidRDefault="00EC251E" w:rsidP="0009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="0009218A"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11436A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/>
                <w:color w:val="000000" w:themeColor="text1"/>
              </w:rPr>
              <w:t xml:space="preserve">學習內容  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/>
                <w:color w:val="000000" w:themeColor="text1"/>
              </w:rPr>
              <w:t>學習歷程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br/>
            </w: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/>
                <w:color w:val="000000" w:themeColor="text1"/>
              </w:rPr>
              <w:t xml:space="preserve">學習環境  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/>
                <w:color w:val="000000" w:themeColor="text1"/>
              </w:rPr>
              <w:t>學習評量</w:t>
            </w:r>
          </w:p>
        </w:tc>
      </w:tr>
      <w:tr w:rsidR="0007433B" w:rsidRPr="00A5274F" w:rsidTr="00535551">
        <w:trPr>
          <w:trHeight w:val="295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11436A" w:rsidP="00B50E9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A21B2">
              <w:rPr>
                <w:rFonts w:ascii="標楷體" w:eastAsia="標楷體" w:hAnsi="標楷體" w:cs="BiauKai"/>
                <w:sz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="00535551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="00B50E94" w:rsidRPr="00A5274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Pr="00AA21B2">
              <w:rPr>
                <w:rFonts w:ascii="標楷體" w:eastAsia="標楷體" w:hAnsi="標楷體" w:cs="BiauKai"/>
                <w:sz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意發展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07433B" w:rsidRPr="00A5274F" w:rsidTr="00535551">
        <w:trPr>
          <w:trHeight w:val="258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1C166D" w:rsidRPr="00A5274F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07433B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51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11436A" w:rsidRDefault="0011436A" w:rsidP="0011436A">
            <w:pPr>
              <w:snapToGrid w:val="0"/>
              <w:spacing w:line="240" w:lineRule="atLeast"/>
              <w:ind w:rightChars="-25" w:right="-60" w:firstLineChars="100" w:firstLine="24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1436A">
              <w:rPr>
                <w:rFonts w:ascii="標楷體" w:eastAsia="標楷體" w:hAnsi="標楷體" w:hint="eastAsia"/>
                <w:b/>
              </w:rPr>
              <w:t>世界文化探險家</w:t>
            </w:r>
          </w:p>
        </w:tc>
        <w:tc>
          <w:tcPr>
            <w:tcW w:w="15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9F1C0F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11436A" w:rsidP="00A03CF4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節</w:t>
            </w:r>
          </w:p>
        </w:tc>
      </w:tr>
      <w:tr w:rsidR="0007433B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11436A" w:rsidRDefault="009F1C0F" w:rsidP="0011436A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1436A">
              <w:rPr>
                <w:rFonts w:ascii="標楷體" w:eastAsia="標楷體" w:hAnsi="標楷體" w:hint="eastAsia"/>
                <w:b/>
                <w:sz w:val="22"/>
                <w:szCs w:val="22"/>
              </w:rPr>
              <w:t>游瑞菁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4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795FAF" w:rsidP="00F42E21">
            <w:pPr>
              <w:snapToGrid w:val="0"/>
              <w:spacing w:line="240" w:lineRule="atLeast"/>
              <w:ind w:rightChars="-25" w:right="-6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三</w:t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9F1C0F" w:rsidRPr="00A5274F" w:rsidTr="00535551">
        <w:trPr>
          <w:trHeight w:val="340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</w:rPr>
              <w:t>A</w:t>
            </w:r>
            <w:r w:rsidRPr="00657165">
              <w:rPr>
                <w:rFonts w:ascii="標楷體" w:eastAsia="標楷體" w:hAnsi="標楷體" w:hint="eastAsia"/>
              </w:rPr>
              <w:t>2</w:t>
            </w:r>
            <w:r w:rsidRPr="00657165">
              <w:rPr>
                <w:rFonts w:ascii="標楷體" w:eastAsia="標楷體" w:hAnsi="標楷體"/>
              </w:rPr>
              <w:t xml:space="preserve"> 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系統思考與解決問題</w:t>
            </w:r>
            <w:r w:rsidRPr="00657165">
              <w:rPr>
                <w:rFonts w:ascii="標楷體" w:eastAsia="標楷體" w:hAnsi="標楷體" w:hint="eastAsia"/>
              </w:rPr>
              <w:t xml:space="preserve"> 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 xml:space="preserve">B2 科技資訊 與 媒體素養 </w:t>
            </w:r>
          </w:p>
          <w:p w:rsidR="0011436A" w:rsidRPr="00657165" w:rsidRDefault="0011436A" w:rsidP="0011436A">
            <w:pPr>
              <w:pStyle w:val="p1"/>
              <w:rPr>
                <w:rFonts w:ascii="標楷體" w:eastAsia="標楷體" w:hAnsi="標楷體"/>
                <w:sz w:val="24"/>
                <w:szCs w:val="24"/>
              </w:rPr>
            </w:pPr>
            <w:r w:rsidRPr="00657165">
              <w:rPr>
                <w:rFonts w:ascii="標楷體" w:eastAsia="標楷體" w:hAnsi="標楷體"/>
                <w:sz w:val="24"/>
                <w:szCs w:val="24"/>
              </w:rPr>
              <w:t>B3藝術涵養與美感素養</w:t>
            </w:r>
          </w:p>
          <w:p w:rsidR="009F1C0F" w:rsidRPr="00C94C3B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C3 多元文化 與 國際理解</w:t>
            </w:r>
          </w:p>
        </w:tc>
      </w:tr>
      <w:tr w:rsidR="0011436A" w:rsidRPr="00A5274F" w:rsidTr="00535551">
        <w:trPr>
          <w:trHeight w:val="340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436A" w:rsidRPr="00657165" w:rsidRDefault="0011436A" w:rsidP="0011436A">
            <w:pPr>
              <w:rPr>
                <w:rFonts w:ascii="標楷體" w:eastAsia="標楷體" w:hAnsi="標楷體"/>
                <w:color w:val="000000"/>
                <w:shd w:val="clear" w:color="auto" w:fill="FFFFFF"/>
                <w:lang w:val="en-CA"/>
              </w:rPr>
            </w:pPr>
            <w:r w:rsidRPr="00657165">
              <w:rPr>
                <w:rStyle w:val="ad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國-E-A2</w:t>
            </w:r>
            <w:r w:rsidRPr="00657165">
              <w:rPr>
                <w:rFonts w:ascii="標楷體" w:eastAsia="標楷體" w:hAnsi="標楷體"/>
                <w:color w:val="000000"/>
              </w:rPr>
              <w:br/>
            </w: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透過國語文學習，掌握文本要旨、發展學習及解決問題策略、初探邏輯思維， 並透過體驗與實踐，處理日常生活問題。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657165">
              <w:rPr>
                <w:rStyle w:val="ad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國-E-B2</w:t>
            </w:r>
            <w:r w:rsidRPr="00657165">
              <w:rPr>
                <w:rFonts w:ascii="標楷體" w:eastAsia="標楷體" w:hAnsi="標楷體"/>
                <w:color w:val="000000"/>
              </w:rPr>
              <w:br/>
            </w: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理解網際網路和資訊科技對學習的重要性，藉以擴展語文學習的範疇，並培養審慎使用各類資訊的能力。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657165">
              <w:rPr>
                <w:rStyle w:val="ad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國-E-B3</w:t>
            </w:r>
            <w:r w:rsidRPr="00657165">
              <w:rPr>
                <w:rFonts w:ascii="標楷體" w:eastAsia="標楷體" w:hAnsi="標楷體"/>
                <w:color w:val="000000"/>
              </w:rPr>
              <w:br/>
            </w: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運用多重感官感受</w:t>
            </w:r>
            <w:r w:rsidRPr="00657165">
              <w:rPr>
                <w:rFonts w:ascii="標楷體" w:eastAsia="標楷體" w:hAnsi="標楷體"/>
                <w:shd w:val="clear" w:color="auto" w:fill="FFFFFF"/>
              </w:rPr>
              <w:t>文藝之美， 體驗生活中的美感事物，並發展藝文創作與欣賞的基本素養。</w:t>
            </w:r>
          </w:p>
          <w:p w:rsidR="0011436A" w:rsidRDefault="0011436A" w:rsidP="0011436A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657165">
              <w:rPr>
                <w:rStyle w:val="ad"/>
                <w:rFonts w:ascii="標楷體" w:eastAsia="標楷體" w:hAnsi="標楷體"/>
                <w:bdr w:val="none" w:sz="0" w:space="0" w:color="auto" w:frame="1"/>
                <w:shd w:val="clear" w:color="auto" w:fill="FFFFFF"/>
              </w:rPr>
              <w:t>國-E-C3</w:t>
            </w:r>
            <w:r w:rsidRPr="00657165">
              <w:rPr>
                <w:rFonts w:ascii="標楷體" w:eastAsia="標楷體" w:hAnsi="標楷體"/>
              </w:rPr>
              <w:br/>
            </w:r>
            <w:r w:rsidRPr="00657165">
              <w:rPr>
                <w:rFonts w:ascii="標楷體" w:eastAsia="標楷體" w:hAnsi="標楷體"/>
                <w:shd w:val="clear" w:color="auto" w:fill="FFFFFF"/>
              </w:rPr>
              <w:t>閱讀各類文本， 培養理解與關心本土及國際事務的基本素養，以認同自我文化，並能包容、尊重與欣賞多元文化。</w:t>
            </w:r>
          </w:p>
          <w:p w:rsidR="0011436A" w:rsidRPr="00657165" w:rsidRDefault="0011436A" w:rsidP="0011436A">
            <w:pPr>
              <w:rPr>
                <w:rFonts w:ascii="標楷體" w:eastAsia="標楷體" w:hAnsi="標楷體" w:hint="eastAsia"/>
              </w:rPr>
            </w:pPr>
            <w:r w:rsidRPr="00657165">
              <w:rPr>
                <w:rStyle w:val="ad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社-E-C3</w:t>
            </w:r>
            <w:r w:rsidRPr="00657165">
              <w:rPr>
                <w:rFonts w:ascii="標楷體" w:eastAsia="標楷體" w:hAnsi="標楷體"/>
                <w:color w:val="000000"/>
              </w:rPr>
              <w:br/>
            </w: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了解自我文化，尊重與欣賞多元文化，關心本土及全球議題。</w:t>
            </w:r>
          </w:p>
        </w:tc>
      </w:tr>
      <w:tr w:rsidR="0011436A" w:rsidRPr="00A5274F" w:rsidTr="00535551">
        <w:trPr>
          <w:trHeight w:val="195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436A" w:rsidRPr="008750B1" w:rsidRDefault="0011436A" w:rsidP="0011436A">
            <w:pPr>
              <w:rPr>
                <w:rFonts w:ascii="標楷體" w:eastAsia="標楷體" w:hAnsi="標楷體"/>
                <w:b/>
              </w:rPr>
            </w:pPr>
            <w:r w:rsidRPr="008750B1">
              <w:rPr>
                <w:rFonts w:ascii="標楷體" w:eastAsia="標楷體" w:hAnsi="標楷體" w:hint="eastAsia"/>
                <w:b/>
              </w:rPr>
              <w:t>國語：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2-II-4    樂於參加討論，提供個人的觀點和意見。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</w:rPr>
              <w:t>4-Ⅱ-3 會利用書面或數位方式查字辭典，並能利用字辭典，分辨字詞義。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4-III-2    認識文字的字形結構，運用字的部件了解文字的字音與字義。</w:t>
            </w:r>
          </w:p>
          <w:p w:rsidR="0011436A" w:rsidRPr="00657165" w:rsidRDefault="0011436A" w:rsidP="0011436A">
            <w:pPr>
              <w:pStyle w:val="Web"/>
              <w:shd w:val="clear" w:color="auto" w:fill="FFFFFF"/>
              <w:spacing w:before="0" w:beforeAutospacing="0" w:after="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</w:rPr>
              <w:t>5-III-10  結合自己的特長和興趣，主動尋找閱讀材料。</w:t>
            </w:r>
          </w:p>
          <w:p w:rsidR="0011436A" w:rsidRPr="00657165" w:rsidRDefault="0011436A" w:rsidP="0011436A">
            <w:pPr>
              <w:pStyle w:val="Web"/>
              <w:shd w:val="clear" w:color="auto" w:fill="FFFFFF"/>
              <w:spacing w:before="0" w:beforeAutospacing="0" w:after="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</w:rPr>
              <w:t>5-III-11  大量閱讀多元文本，辨識文本中議題的訊息或觀點。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6-II-4     書寫記敘、應用、說明事物的作品。</w:t>
            </w:r>
          </w:p>
          <w:p w:rsidR="0011436A" w:rsidRPr="008750B1" w:rsidRDefault="0011436A" w:rsidP="0011436A">
            <w:pPr>
              <w:rPr>
                <w:rFonts w:ascii="標楷體" w:eastAsia="標楷體" w:hAnsi="標楷體"/>
                <w:b/>
                <w:spacing w:val="-10"/>
              </w:rPr>
            </w:pPr>
            <w:r w:rsidRPr="008750B1">
              <w:rPr>
                <w:rFonts w:ascii="標楷體" w:eastAsia="標楷體" w:hAnsi="標楷體" w:hint="eastAsia"/>
                <w:b/>
                <w:spacing w:val="-10"/>
              </w:rPr>
              <w:t>社會：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/>
                <w:spacing w:val="-10"/>
              </w:rPr>
              <w:t>2a-Ⅱ-2表達對居住地方社會事物與環境的關懷。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/>
                <w:spacing w:val="-10"/>
              </w:rPr>
              <w:t>2b-Ⅱ-2感受與欣賞不同文化的特色</w:t>
            </w:r>
          </w:p>
          <w:p w:rsidR="0011436A" w:rsidRPr="00C94C3B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  <w:spacing w:val="-10"/>
              </w:rPr>
              <w:t>1c-Ⅱ-1判斷個人生活或民主社會中各項選擇的合宜性。</w:t>
            </w:r>
          </w:p>
        </w:tc>
      </w:tr>
      <w:tr w:rsidR="0011436A" w:rsidRPr="00A5274F" w:rsidTr="00535551">
        <w:trPr>
          <w:trHeight w:val="2304"/>
        </w:trPr>
        <w:tc>
          <w:tcPr>
            <w:tcW w:w="5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11436A" w:rsidRPr="00657165" w:rsidRDefault="0011436A" w:rsidP="0011436A">
            <w:pPr>
              <w:rPr>
                <w:rFonts w:ascii="標楷體" w:eastAsia="標楷體" w:hAnsi="標楷體"/>
                <w:b/>
                <w:spacing w:val="-10"/>
              </w:rPr>
            </w:pPr>
            <w:r w:rsidRPr="00657165">
              <w:rPr>
                <w:rFonts w:ascii="標楷體" w:eastAsia="標楷體" w:hAnsi="標楷體" w:hint="eastAsia"/>
                <w:b/>
                <w:spacing w:val="-10"/>
              </w:rPr>
              <w:t>國語：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Ab-II-10   字辭典的運用。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Ad-II-2     篇章的大意、主旨與簡單結構。</w:t>
            </w:r>
          </w:p>
          <w:p w:rsidR="0011436A" w:rsidRPr="00657165" w:rsidRDefault="0011436A" w:rsidP="0011436A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</w:rPr>
              <w:t>Ad-II-3     故事、童詩、現代散文等。</w:t>
            </w:r>
          </w:p>
          <w:p w:rsidR="0011436A" w:rsidRPr="00657165" w:rsidRDefault="0011436A" w:rsidP="0011436A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</w:rPr>
              <w:t>Be-II-1     在生活應用方面，以日記、海報的格式與寫作方法為主。</w:t>
            </w:r>
          </w:p>
          <w:p w:rsidR="0011436A" w:rsidRPr="00657165" w:rsidRDefault="0011436A" w:rsidP="0011436A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Be-III-1    在生活應用方面，以說明書、廣告、標語、告示、公約等格式與寫作方法為主。</w:t>
            </w:r>
          </w:p>
          <w:p w:rsidR="0011436A" w:rsidRPr="00657165" w:rsidRDefault="0011436A" w:rsidP="0011436A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</w:rPr>
              <w:t>Ca-II-1     各類文本中的飲食、服飾、交通工具、名勝古蹟及休閒娛樂等文化內涵。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b/>
                <w:spacing w:val="-10"/>
              </w:rPr>
            </w:pPr>
            <w:r w:rsidRPr="00657165">
              <w:rPr>
                <w:rFonts w:ascii="標楷體" w:eastAsia="標楷體" w:hAnsi="標楷體" w:hint="eastAsia"/>
                <w:b/>
                <w:spacing w:val="-10"/>
              </w:rPr>
              <w:t>社會：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/>
              </w:rPr>
            </w:pPr>
            <w:r w:rsidRPr="00657165">
              <w:rPr>
                <w:rFonts w:ascii="標楷體" w:eastAsia="標楷體" w:hAnsi="標楷體"/>
                <w:color w:val="000000"/>
              </w:rPr>
              <w:t>Af-II-1不同文化的接觸和交流，可能產生衝突、合作和創新，並影響在地的生活與文化。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/>
              </w:rPr>
            </w:pPr>
            <w:r w:rsidRPr="00657165">
              <w:rPr>
                <w:rFonts w:ascii="標楷體" w:eastAsia="標楷體" w:hAnsi="標楷體"/>
                <w:color w:val="000000"/>
              </w:rPr>
              <w:t>Bc-II-1各個族群有不同的命名方式、節慶與風俗習慣。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/>
              </w:rPr>
            </w:pPr>
            <w:r w:rsidRPr="00657165">
              <w:rPr>
                <w:rFonts w:ascii="標楷體" w:eastAsia="標楷體" w:hAnsi="標楷體"/>
                <w:color w:val="000000"/>
              </w:rPr>
              <w:t>Da-II-2個人生活習慣和方式的選擇，對環境與社會價值觀有不同的影響。</w:t>
            </w:r>
          </w:p>
        </w:tc>
      </w:tr>
      <w:tr w:rsidR="0011436A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  <w:b/>
                <w:lang w:eastAsia="zh-HK"/>
              </w:rPr>
              <w:t>國語</w:t>
            </w:r>
            <w:r w:rsidRPr="00657165">
              <w:rPr>
                <w:rFonts w:ascii="標楷體" w:eastAsia="標楷體" w:hAnsi="標楷體" w:hint="eastAsia"/>
                <w:b/>
              </w:rPr>
              <w:t>:</w:t>
            </w:r>
            <w:r w:rsidRPr="00657165">
              <w:rPr>
                <w:rFonts w:ascii="標楷體" w:eastAsia="標楷體" w:hAnsi="標楷體"/>
                <w:b/>
              </w:rPr>
              <w:br/>
            </w:r>
            <w:r w:rsidRPr="00657165">
              <w:rPr>
                <w:rFonts w:ascii="標楷體" w:eastAsia="標楷體" w:hAnsi="標楷體" w:hint="eastAsia"/>
              </w:rPr>
              <w:t>1</w:t>
            </w:r>
            <w:r w:rsidRPr="00657165">
              <w:rPr>
                <w:rFonts w:ascii="標楷體" w:eastAsia="標楷體" w:hAnsi="標楷體"/>
              </w:rPr>
              <w:t>會利用書面或數位方式查字辭典，分辨字詞義，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並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能理解文本的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篇章的大意</w:t>
            </w:r>
            <w:r w:rsidRPr="00657165">
              <w:rPr>
                <w:rFonts w:ascii="標楷體" w:eastAsia="標楷體" w:hAnsi="標楷體"/>
              </w:rPr>
              <w:t>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</w:rPr>
              <w:t>2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認識文字的字形結構，運用字的部件了解文字的字音與字義。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能依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自己的特長和興趣，主動尋找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相關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閱讀材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料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並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大量閱讀多元文本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故事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名人傳記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說明書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廣告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標語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海報等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)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，感受與欣賞不同文化的特色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能理解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文本中議題的訊息或觀點。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4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透過同儕合作進行故事及廣告等體驗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探究與實作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(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書寫記敘、應用、說明事物的作品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)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時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能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樂於參加討論，提供個人的觀點和意見。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b/>
                <w:color w:val="000000" w:themeColor="text1"/>
                <w:spacing w:val="-10"/>
              </w:rPr>
            </w:pPr>
            <w:r w:rsidRPr="00657165">
              <w:rPr>
                <w:rFonts w:ascii="標楷體" w:eastAsia="標楷體" w:hAnsi="標楷體" w:hint="eastAsia"/>
                <w:b/>
                <w:color w:val="000000" w:themeColor="text1"/>
                <w:spacing w:val="-10"/>
              </w:rPr>
              <w:t>社會：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 w:hint="eastAsia"/>
                <w:color w:val="000000"/>
              </w:rPr>
              <w:t>1</w:t>
            </w:r>
            <w:r w:rsidRPr="00657165">
              <w:rPr>
                <w:rFonts w:ascii="標楷體" w:eastAsia="標楷體" w:hAnsi="標楷體" w:hint="eastAsia"/>
                <w:color w:val="000000"/>
                <w:lang w:eastAsia="zh-HK"/>
              </w:rPr>
              <w:t>能透過閱讀及影片</w:t>
            </w:r>
            <w:r w:rsidRPr="00657165">
              <w:rPr>
                <w:rFonts w:ascii="標楷體" w:eastAsia="標楷體" w:hAnsi="標楷體"/>
                <w:spacing w:val="-10"/>
              </w:rPr>
              <w:t>感受與欣賞不同文化的特色</w:t>
            </w:r>
            <w:r w:rsidRPr="00657165">
              <w:rPr>
                <w:rFonts w:ascii="標楷體" w:eastAsia="標楷體" w:hAnsi="標楷體" w:hint="eastAsia"/>
                <w:spacing w:val="-10"/>
              </w:rPr>
              <w:t>，</w:t>
            </w:r>
            <w:r w:rsidRPr="00657165">
              <w:rPr>
                <w:rFonts w:ascii="標楷體" w:eastAsia="標楷體" w:hAnsi="標楷體" w:hint="eastAsia"/>
                <w:spacing w:val="-10"/>
                <w:lang w:eastAsia="zh-HK"/>
              </w:rPr>
              <w:t>如</w:t>
            </w:r>
            <w:r w:rsidRPr="00657165">
              <w:rPr>
                <w:rFonts w:ascii="標楷體" w:eastAsia="標楷體" w:hAnsi="標楷體"/>
                <w:color w:val="000000"/>
              </w:rPr>
              <w:t>節慶與風俗習慣</w:t>
            </w:r>
            <w:r w:rsidRPr="00657165">
              <w:rPr>
                <w:rFonts w:ascii="標楷體" w:eastAsia="標楷體" w:hAnsi="標楷體" w:hint="eastAsia"/>
                <w:color w:val="000000"/>
                <w:lang w:eastAsia="zh-HK"/>
              </w:rPr>
              <w:t>等</w:t>
            </w:r>
            <w:r w:rsidRPr="00657165">
              <w:rPr>
                <w:rFonts w:ascii="標楷體" w:eastAsia="標楷體" w:hAnsi="標楷體" w:hint="eastAsia"/>
                <w:color w:val="000000"/>
              </w:rPr>
              <w:t>，</w:t>
            </w:r>
            <w:r w:rsidRPr="00657165">
              <w:rPr>
                <w:rFonts w:ascii="標楷體" w:eastAsia="標楷體" w:hAnsi="標楷體" w:hint="eastAsia"/>
                <w:spacing w:val="-10"/>
                <w:lang w:eastAsia="zh-HK"/>
              </w:rPr>
              <w:t>理解</w:t>
            </w:r>
            <w:r w:rsidRPr="00657165">
              <w:rPr>
                <w:rFonts w:ascii="標楷體" w:eastAsia="標楷體" w:hAnsi="標楷體"/>
                <w:color w:val="000000"/>
              </w:rPr>
              <w:t>不同文化的接觸和交流</w:t>
            </w:r>
            <w:r w:rsidRPr="00657165">
              <w:rPr>
                <w:rFonts w:ascii="標楷體" w:eastAsia="標楷體" w:hAnsi="標楷體" w:hint="eastAsia"/>
                <w:color w:val="000000"/>
                <w:lang w:eastAsia="zh-HK"/>
              </w:rPr>
              <w:t>產生的</w:t>
            </w:r>
            <w:r w:rsidRPr="00657165">
              <w:rPr>
                <w:rFonts w:ascii="標楷體" w:eastAsia="標楷體" w:hAnsi="標楷體"/>
                <w:color w:val="000000"/>
              </w:rPr>
              <w:t>衝突、合作和創新，並影響在地的生活與文化。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 w:hint="eastAsia"/>
                <w:spacing w:val="-10"/>
              </w:rPr>
              <w:t>2</w:t>
            </w:r>
            <w:r w:rsidRPr="00657165">
              <w:rPr>
                <w:rFonts w:ascii="標楷體" w:eastAsia="標楷體" w:hAnsi="標楷體" w:hint="eastAsia"/>
                <w:spacing w:val="-10"/>
                <w:lang w:eastAsia="zh-HK"/>
              </w:rPr>
              <w:t>能了解並判斷</w:t>
            </w:r>
            <w:r w:rsidRPr="00657165">
              <w:rPr>
                <w:rFonts w:ascii="標楷體" w:eastAsia="標楷體" w:hAnsi="標楷體"/>
                <w:color w:val="000000"/>
              </w:rPr>
              <w:t>個人生活習慣和方式的選擇，對環境與社會價值觀的影響</w:t>
            </w:r>
            <w:r w:rsidRPr="00657165">
              <w:rPr>
                <w:rFonts w:ascii="標楷體" w:eastAsia="標楷體" w:hAnsi="標楷體" w:hint="eastAsia"/>
                <w:color w:val="000000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/>
                <w:lang w:eastAsia="zh-HK"/>
              </w:rPr>
              <w:t>並做</w:t>
            </w:r>
            <w:r w:rsidRPr="00657165">
              <w:rPr>
                <w:rFonts w:ascii="標楷體" w:eastAsia="標楷體" w:hAnsi="標楷體"/>
                <w:spacing w:val="-10"/>
              </w:rPr>
              <w:t>合宜</w:t>
            </w:r>
            <w:r w:rsidRPr="00657165">
              <w:rPr>
                <w:rFonts w:ascii="標楷體" w:eastAsia="標楷體" w:hAnsi="標楷體" w:hint="eastAsia"/>
                <w:spacing w:val="-10"/>
                <w:lang w:eastAsia="zh-HK"/>
              </w:rPr>
              <w:t>的選擇</w:t>
            </w:r>
            <w:r w:rsidRPr="00657165">
              <w:rPr>
                <w:rFonts w:ascii="標楷體" w:eastAsia="標楷體" w:hAnsi="標楷體"/>
                <w:spacing w:val="-10"/>
              </w:rPr>
              <w:t>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3</w:t>
            </w: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樂於參加討論，提供個人的觀點和意見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  <w:lang w:eastAsia="zh-HK"/>
              </w:rPr>
              <w:t>以口語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/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  <w:lang w:eastAsia="zh-HK"/>
              </w:rPr>
              <w:t>書寫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/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  <w:lang w:eastAsia="zh-HK"/>
              </w:rPr>
              <w:t>繪畫等</w:t>
            </w:r>
            <w:r w:rsidRPr="00657165">
              <w:rPr>
                <w:rFonts w:ascii="標楷體" w:eastAsia="標楷體" w:hAnsi="標楷體"/>
                <w:spacing w:val="-10"/>
              </w:rPr>
              <w:t>表達對居住地方社會事物與環境的關懷</w:t>
            </w:r>
            <w:r w:rsidRPr="00657165">
              <w:rPr>
                <w:rFonts w:ascii="標楷體" w:eastAsia="標楷體" w:hAnsi="標楷體" w:hint="eastAsia"/>
                <w:spacing w:val="-10"/>
              </w:rPr>
              <w:t>。</w:t>
            </w:r>
          </w:p>
        </w:tc>
      </w:tr>
      <w:tr w:rsidR="0011436A" w:rsidRPr="00A5274F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436A" w:rsidRPr="00A5274F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□生命教育 □品德教育 □人權教育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□環境教育</w:t>
            </w:r>
          </w:p>
          <w:p w:rsidR="0011436A" w:rsidRPr="00A5274F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□海洋教育 □資訊教育 □科技教育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生涯規劃 □多元文化</w:t>
            </w:r>
          </w:p>
          <w:p w:rsidR="0011436A" w:rsidRPr="00A5274F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□閱讀素養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□國際教育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11436A" w:rsidRPr="00A5274F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【</w:t>
            </w:r>
            <w:r w:rsidRPr="00657165">
              <w:rPr>
                <w:rFonts w:ascii="標楷體" w:eastAsia="標楷體" w:hAnsi="標楷體"/>
                <w:color w:val="000000" w:themeColor="text1"/>
                <w:spacing w:val="-10"/>
              </w:rPr>
              <w:t>資訊科技</w:t>
            </w:r>
            <w:r w:rsidRPr="0065716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】使用i</w:t>
            </w:r>
            <w:r w:rsidRPr="00657165">
              <w:rPr>
                <w:rFonts w:ascii="標楷體" w:eastAsia="標楷體" w:hAnsi="標楷體"/>
                <w:color w:val="000000" w:themeColor="text1"/>
                <w:spacing w:val="-10"/>
              </w:rPr>
              <w:t>Pad</w:t>
            </w:r>
            <w:r w:rsidRPr="0065716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及電腦，並使用雲端教室</w:t>
            </w:r>
            <w:r w:rsidRPr="00657165">
              <w:rPr>
                <w:rFonts w:ascii="標楷體" w:eastAsia="標楷體" w:hAnsi="標楷體"/>
                <w:color w:val="000000" w:themeColor="text1"/>
                <w:spacing w:val="-10"/>
              </w:rPr>
              <w:t>google classroom</w:t>
            </w:r>
            <w:r w:rsidRPr="0065716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完成作業繳交。 </w:t>
            </w:r>
          </w:p>
        </w:tc>
      </w:tr>
      <w:tr w:rsidR="0011436A" w:rsidRPr="00A5274F" w:rsidTr="00650C15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436A" w:rsidRPr="00A5274F" w:rsidRDefault="0011436A" w:rsidP="001143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11436A" w:rsidRPr="00A5274F" w:rsidTr="0011436A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436A" w:rsidRPr="00A5274F" w:rsidRDefault="0011436A" w:rsidP="001143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11436A" w:rsidRPr="00A5274F" w:rsidTr="0011436A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名不虛傳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1姓名密碼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：從姓名中揣摩父母對自己的期許，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並創作字謎及語文密碼。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2成名在望：運用字詞典找出自己姓名中，能描述自己的正向語詞或成語。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創意自我介紹：</w:t>
            </w:r>
            <w:r w:rsidRPr="00657165">
              <w:rPr>
                <w:rFonts w:ascii="標楷體" w:eastAsia="標楷體" w:hAnsi="標楷體" w:hint="eastAsia"/>
                <w:color w:val="000000"/>
              </w:rPr>
              <w:t>我的姓名:自己的姓名是由誰命名，及其代表的意思。(2)學生介紹自己的名字，並說明是由誰幫自己命名，以及姓名所代表的意義。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4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運用圖像及故事，將自己個人特色融入自我介紹。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jc w:val="both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cs="MS Mincho" w:hint="eastAsia"/>
                <w:color w:val="333333"/>
                <w:lang w:eastAsia="zh-HK"/>
              </w:rPr>
              <w:t>配合社會三上第一單元</w:t>
            </w:r>
            <w:r w:rsidRPr="00657165">
              <w:rPr>
                <w:rFonts w:ascii="標楷體" w:eastAsia="標楷體" w:hAnsi="標楷體" w:cs="MS Mincho" w:hint="eastAsia"/>
                <w:color w:val="333333"/>
              </w:rPr>
              <w:t>:</w:t>
            </w:r>
            <w:r w:rsidRPr="00657165">
              <w:rPr>
                <w:rFonts w:ascii="標楷體" w:eastAsia="標楷體" w:hAnsi="標楷體" w:hint="eastAsia"/>
                <w:color w:val="000000"/>
              </w:rPr>
              <w:t>家庭的組成</w:t>
            </w:r>
          </w:p>
        </w:tc>
      </w:tr>
      <w:tr w:rsidR="0011436A" w:rsidRPr="00A5274F" w:rsidTr="0011436A">
        <w:trPr>
          <w:trHeight w:val="1031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5-8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我的未來不是夢</w:t>
            </w:r>
          </w:p>
        </w:tc>
        <w:tc>
          <w:tcPr>
            <w:tcW w:w="524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 w:themeColor="text1"/>
                <w:lang w:eastAsia="zh-HK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名人典範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閱讀名人傳記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/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報導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成功的秘訣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從傳記中找出名人成功背後的秘密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 w:themeColor="text1"/>
                <w:lang w:eastAsia="zh-HK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座佑銘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找出文章中的座佑銘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strike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我的夢想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想一想自己的夢想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我未來想成為什麼樣的人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?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規劃自己的人生藍圖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配合國語第參單元人物拍立得: 第九課穿白袍的醫生伯伯, 「讀寫練功房」黑猩猩的守護者</w:t>
            </w:r>
          </w:p>
        </w:tc>
      </w:tr>
      <w:tr w:rsidR="0011436A" w:rsidRPr="00A5274F" w:rsidTr="0011436A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6-9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奇妙的漢字</w:t>
            </w:r>
          </w:p>
        </w:tc>
        <w:tc>
          <w:tcPr>
            <w:tcW w:w="524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奇妙的漢字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1認識漢字造字原則，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及字的特殊涵意，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並創作字謎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2相聲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欣賞：體驗中華文化之美。</w:t>
            </w:r>
          </w:p>
          <w:p w:rsidR="0011436A" w:rsidRPr="00657165" w:rsidRDefault="0011436A" w:rsidP="0011436A">
            <w:pPr>
              <w:spacing w:line="0" w:lineRule="atLeast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3聽相聲學語文：相聲欣賞學習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漢字的特色及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語文修辭。(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字的加減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, 疊字修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辭 ,數字成語)</w:t>
            </w:r>
          </w:p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4相聲仿作：進行相聲仿作，仿寫相聲段子。</w:t>
            </w:r>
          </w:p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5相聲演練：各組依仿作相聲內容進行相聲演練。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配合國語三下第貳單元語文小小兵:</w:t>
            </w:r>
            <w:r w:rsidRPr="00657165">
              <w:rPr>
                <w:rFonts w:ascii="標楷體" w:eastAsia="標楷體" w:hAnsi="標楷體" w:cs="標楷體"/>
                <w:color w:val="000000"/>
              </w:rPr>
              <w:t>第四課楊修猜字</w:t>
            </w:r>
          </w:p>
          <w:p w:rsidR="0011436A" w:rsidRPr="00657165" w:rsidRDefault="0011436A" w:rsidP="0011436A">
            <w:pPr>
              <w:pStyle w:val="3"/>
              <w:spacing w:beforeLines="10" w:before="36" w:line="240" w:lineRule="auto"/>
              <w:ind w:left="24" w:hanging="24"/>
              <w:rPr>
                <w:rFonts w:ascii="標楷體" w:eastAsia="標楷體" w:hAnsi="標楷體" w:cs="標楷體"/>
                <w:color w:val="000000"/>
                <w:kern w:val="0"/>
                <w:sz w:val="24"/>
                <w:lang w:val="en-US" w:eastAsia="zh-TW"/>
              </w:rPr>
            </w:pPr>
            <w:r w:rsidRPr="00657165">
              <w:rPr>
                <w:rFonts w:ascii="標楷體" w:eastAsia="標楷體" w:hAnsi="標楷體" w:cs="標楷體"/>
                <w:color w:val="000000"/>
                <w:kern w:val="0"/>
                <w:sz w:val="24"/>
                <w:lang w:val="en-US" w:eastAsia="zh-TW"/>
              </w:rPr>
              <w:t>第五課唱反調</w:t>
            </w:r>
          </w:p>
        </w:tc>
      </w:tr>
      <w:tr w:rsidR="0011436A" w:rsidRPr="00A5274F" w:rsidTr="0011436A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-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SDGs</w:t>
            </w:r>
          </w:p>
          <w:p w:rsidR="0011436A" w:rsidRPr="00657165" w:rsidRDefault="0011436A" w:rsidP="0011436A">
            <w:pPr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大作戰</w:t>
            </w:r>
          </w:p>
        </w:tc>
        <w:tc>
          <w:tcPr>
            <w:tcW w:w="524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1436A" w:rsidRPr="00657165" w:rsidRDefault="0011436A" w:rsidP="0011436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Fight For SDGs</w:t>
            </w:r>
          </w:p>
          <w:p w:rsidR="0011436A" w:rsidRPr="00657165" w:rsidRDefault="0011436A" w:rsidP="0011436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1透過影片及遊戲認識17個SDGs聯合國永續發展目標。</w:t>
            </w:r>
          </w:p>
          <w:p w:rsidR="0011436A" w:rsidRPr="00657165" w:rsidRDefault="0011436A" w:rsidP="0011436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透過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繪本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閱讀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及報導深入了解SDGs14海洋生態。(守護小海豹,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海洋科普繪本)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3森之戰：透過繪本及報導，了解氣候變遷為環境帶來的影響（SDGs13氣候變遷），並介紹世上努力於種樹救地球之名人典範。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4野心勃勃：透過繪本及報導，了解氣候變遷為環境帶來的影響（SDGs15陸地生態），並介紹世上努力於動物保育的名人典範，如珍古德、黑熊媽媽</w:t>
            </w:r>
            <w:r w:rsidRPr="00657165">
              <w:rPr>
                <w:rFonts w:ascii="MS Gothic" w:eastAsia="MS Gothic" w:hAnsi="MS Gothic" w:cs="MS Gothic" w:hint="eastAsia"/>
                <w:color w:val="000000" w:themeColor="text1"/>
              </w:rPr>
              <w:t>⋯⋯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等。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 w:themeColor="text1"/>
                <w:lang w:eastAsia="zh-HK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動輒得救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~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搶救世界瀕危動物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認識世界上瀕危的野生動物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spacing w:beforeLines="10" w:before="36"/>
              <w:ind w:left="24" w:hangingChars="10" w:hanging="24"/>
              <w:rPr>
                <w:rFonts w:ascii="標楷體" w:eastAsia="標楷體" w:hAnsi="標楷體"/>
                <w:lang w:eastAsia="zh-HK"/>
              </w:rPr>
            </w:pPr>
            <w:r w:rsidRPr="00657165">
              <w:rPr>
                <w:rFonts w:ascii="標楷體" w:eastAsia="標楷體" w:hAnsi="標楷體" w:hint="eastAsia"/>
              </w:rPr>
              <w:t>配合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國語三下</w:t>
            </w:r>
          </w:p>
          <w:p w:rsidR="0011436A" w:rsidRDefault="0011436A" w:rsidP="0011436A">
            <w:pPr>
              <w:rPr>
                <w:rFonts w:ascii="標楷體" w:eastAsia="標楷體" w:hAnsi="標楷體"/>
                <w:lang w:eastAsia="zh-HK"/>
              </w:rPr>
            </w:pPr>
            <w:r w:rsidRPr="00657165">
              <w:rPr>
                <w:rFonts w:ascii="標楷體" w:eastAsia="標楷體" w:hAnsi="標楷體" w:hint="eastAsia"/>
              </w:rPr>
              <w:t>第十課地球的眼淚</w:t>
            </w:r>
          </w:p>
          <w:p w:rsidR="0011436A" w:rsidRDefault="0011436A" w:rsidP="0011436A">
            <w:pPr>
              <w:rPr>
                <w:rFonts w:ascii="標楷體" w:eastAsia="標楷體" w:hAnsi="標楷體"/>
                <w:lang w:eastAsia="zh-HK"/>
              </w:rPr>
            </w:pPr>
          </w:p>
          <w:p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配合社會三下第四單元</w:t>
            </w:r>
            <w:r w:rsidRPr="00AA1D32">
              <w:rPr>
                <w:rFonts w:ascii="標楷體" w:eastAsia="標楷體" w:hAnsi="標楷體" w:hint="eastAsia"/>
                <w:lang w:eastAsia="zh-HK"/>
              </w:rPr>
              <w:t>消費改變生活</w:t>
            </w:r>
          </w:p>
        </w:tc>
      </w:tr>
      <w:tr w:rsidR="0011436A" w:rsidRPr="00A5274F" w:rsidTr="0011436A">
        <w:trPr>
          <w:trHeight w:val="2356"/>
        </w:trPr>
        <w:tc>
          <w:tcPr>
            <w:tcW w:w="1237" w:type="dxa"/>
            <w:gridSpan w:val="2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16-20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創意科普繪本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436A" w:rsidRPr="00657165" w:rsidRDefault="0011436A" w:rsidP="0011436A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閱讀並認識科普繪本內容。</w:t>
            </w:r>
          </w:p>
          <w:p w:rsidR="0011436A" w:rsidRPr="00657165" w:rsidRDefault="0011436A" w:rsidP="0011436A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探究科普繪本構成元素及內容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11436A" w:rsidRPr="00657165" w:rsidRDefault="0011436A" w:rsidP="0011436A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科普繪創作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: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依個人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/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小組興趣挑選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主題。</w:t>
            </w:r>
          </w:p>
          <w:p w:rsidR="0011436A" w:rsidRPr="00657165" w:rsidRDefault="0011436A" w:rsidP="0011436A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蒐集資料：透過</w:t>
            </w:r>
            <w:r w:rsidRPr="00657165">
              <w:rPr>
                <w:rFonts w:ascii="標楷體" w:eastAsia="標楷體" w:hAnsi="標楷體" w:cs="SimSun" w:hint="eastAsia"/>
                <w:color w:val="000000"/>
              </w:rPr>
              <w:t>閱讀或網路查詢，蒐集</w:t>
            </w:r>
            <w:r w:rsidRPr="00657165">
              <w:rPr>
                <w:rFonts w:ascii="標楷體" w:eastAsia="標楷體" w:hAnsi="標楷體" w:cs="SimSun" w:hint="eastAsia"/>
                <w:color w:val="000000"/>
                <w:lang w:eastAsia="zh-HK"/>
              </w:rPr>
              <w:t>繪本</w:t>
            </w:r>
            <w:r w:rsidRPr="00657165">
              <w:rPr>
                <w:rFonts w:ascii="標楷體" w:eastAsia="標楷體" w:hAnsi="標楷體" w:cs="SimSun" w:hint="eastAsia"/>
                <w:color w:val="000000"/>
              </w:rPr>
              <w:t>創作相關資料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11436A" w:rsidRPr="00657165" w:rsidRDefault="0011436A" w:rsidP="0011436A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腦力激盪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: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小組討論繪本角色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/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情節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11436A" w:rsidRPr="00657165" w:rsidRDefault="0011436A" w:rsidP="0011436A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繪製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繪本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: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分工完成繪本繪製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11436A" w:rsidRPr="00657165" w:rsidRDefault="0011436A" w:rsidP="0011436A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版權說明：製作小書版權頁並註明資料來源。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spacing w:beforeLines="10" w:before="36"/>
              <w:ind w:left="24" w:hangingChars="10" w:hanging="24"/>
              <w:jc w:val="both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配合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國語三上</w:t>
            </w:r>
            <w:r w:rsidRPr="00657165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lang w:eastAsia="zh-HK"/>
              </w:rPr>
              <w:t>四</w:t>
            </w:r>
            <w:r w:rsidRPr="00657165">
              <w:rPr>
                <w:rFonts w:ascii="標楷體" w:eastAsia="標楷體" w:hAnsi="標楷體" w:hint="eastAsia"/>
              </w:rPr>
              <w:t>單元與動物有約:第十二課昆蟲的保命妙招</w:t>
            </w:r>
          </w:p>
        </w:tc>
      </w:tr>
      <w:tr w:rsidR="0011436A" w:rsidRPr="00A5274F" w:rsidTr="00650C15">
        <w:trPr>
          <w:trHeight w:val="431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436A" w:rsidRPr="00A5274F" w:rsidRDefault="0011436A" w:rsidP="001143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11436A" w:rsidRPr="0007433B" w:rsidTr="0011436A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6A" w:rsidRPr="0007433B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6A" w:rsidRPr="0007433B" w:rsidRDefault="0011436A" w:rsidP="0011436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6A" w:rsidRPr="0007433B" w:rsidRDefault="0011436A" w:rsidP="0011436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課程</w:t>
            </w:r>
            <w:r w:rsidRPr="0007433B">
              <w:rPr>
                <w:rFonts w:eastAsia="標楷體"/>
                <w:b/>
                <w:sz w:val="22"/>
                <w:szCs w:val="22"/>
              </w:rPr>
              <w:t>內容</w:t>
            </w:r>
            <w:r w:rsidRPr="0007433B">
              <w:rPr>
                <w:rFonts w:eastAsia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436A" w:rsidRPr="0007433B" w:rsidRDefault="0011436A" w:rsidP="0011436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備註</w:t>
            </w:r>
          </w:p>
        </w:tc>
      </w:tr>
      <w:tr w:rsidR="0011436A" w:rsidRPr="0007433B" w:rsidTr="0011436A">
        <w:trPr>
          <w:trHeight w:val="1402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  <w:lang w:eastAsia="zh-HK"/>
              </w:rPr>
              <w:t>繪本發表會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36A" w:rsidRPr="00657165" w:rsidRDefault="0011436A" w:rsidP="0011436A">
            <w:pPr>
              <w:rPr>
                <w:rFonts w:ascii="標楷體" w:eastAsia="標楷體" w:hAnsi="標楷體"/>
                <w:lang w:eastAsia="zh-HK"/>
              </w:rPr>
            </w:pPr>
            <w:r w:rsidRPr="00657165">
              <w:rPr>
                <w:rFonts w:ascii="標楷體" w:eastAsia="標楷體" w:hAnsi="標楷體" w:hint="eastAsia"/>
                <w:lang w:eastAsia="zh-HK"/>
              </w:rPr>
              <w:t>繪聲繪影</w:t>
            </w:r>
            <w:r w:rsidRPr="00657165">
              <w:rPr>
                <w:rFonts w:ascii="標楷體" w:eastAsia="標楷體" w:hAnsi="標楷體" w:hint="eastAsia"/>
              </w:rPr>
              <w:t>: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lang w:eastAsia="zh-HK"/>
              </w:rPr>
            </w:pPr>
            <w:r w:rsidRPr="00657165">
              <w:rPr>
                <w:rFonts w:ascii="標楷體" w:eastAsia="標楷體" w:hAnsi="標楷體" w:hint="eastAsia"/>
              </w:rPr>
              <w:t>1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將繪本製作成P</w:t>
            </w:r>
            <w:r w:rsidRPr="00657165">
              <w:rPr>
                <w:rFonts w:ascii="標楷體" w:eastAsia="標楷體" w:hAnsi="標楷體" w:hint="eastAsia"/>
              </w:rPr>
              <w:t>PT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故事電子書</w:t>
            </w:r>
            <w:r w:rsidRPr="00657165">
              <w:rPr>
                <w:rFonts w:ascii="標楷體" w:eastAsia="標楷體" w:hAnsi="標楷體" w:hint="eastAsia"/>
              </w:rPr>
              <w:t>，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並配音。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lang w:eastAsia="zh-HK"/>
              </w:rPr>
            </w:pPr>
            <w:r w:rsidRPr="00657165">
              <w:rPr>
                <w:rFonts w:ascii="標楷體" w:eastAsia="標楷體" w:hAnsi="標楷體" w:hint="eastAsia"/>
              </w:rPr>
              <w:t>2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故事題庫</w:t>
            </w:r>
            <w:r w:rsidRPr="00657165">
              <w:rPr>
                <w:rFonts w:ascii="標楷體" w:eastAsia="標楷體" w:hAnsi="標楷體" w:hint="eastAsia"/>
              </w:rPr>
              <w:t>:</w:t>
            </w:r>
            <w:bookmarkStart w:id="0" w:name="_GoBack"/>
            <w:bookmarkEnd w:id="0"/>
            <w:r w:rsidRPr="00657165">
              <w:rPr>
                <w:rFonts w:ascii="標楷體" w:eastAsia="標楷體" w:hAnsi="標楷體" w:hint="eastAsia"/>
                <w:lang w:eastAsia="zh-HK"/>
              </w:rPr>
              <w:t>根據故事內容出題庫</w:t>
            </w:r>
            <w:r w:rsidRPr="00657165">
              <w:rPr>
                <w:rFonts w:ascii="標楷體" w:eastAsia="標楷體" w:hAnsi="標楷體" w:hint="eastAsia"/>
              </w:rPr>
              <w:t>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lang w:eastAsia="zh-HK"/>
              </w:rPr>
            </w:pPr>
            <w:r w:rsidRPr="00657165">
              <w:rPr>
                <w:rFonts w:ascii="標楷體" w:eastAsia="標楷體" w:hAnsi="標楷體" w:hint="eastAsia"/>
                <w:lang w:eastAsia="zh-HK"/>
              </w:rPr>
              <w:t>3</w:t>
            </w:r>
            <w:r w:rsidRPr="00657165">
              <w:rPr>
                <w:rFonts w:ascii="標楷體" w:eastAsia="標楷體" w:hAnsi="標楷體"/>
                <w:lang w:eastAsia="zh-HK"/>
              </w:rPr>
              <w:t xml:space="preserve"> 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整理電子繪本</w:t>
            </w:r>
            <w:r w:rsidRPr="00657165">
              <w:rPr>
                <w:rFonts w:ascii="標楷體" w:eastAsia="標楷體" w:hAnsi="標楷體" w:hint="eastAsia"/>
              </w:rPr>
              <w:t>，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發表並參與票選活動</w:t>
            </w:r>
            <w:r w:rsidRPr="0065716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spacing w:beforeLines="10" w:before="36"/>
              <w:ind w:left="24" w:hangingChars="10" w:hanging="24"/>
              <w:jc w:val="both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配合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國語三上</w:t>
            </w:r>
            <w:r w:rsidRPr="00657165">
              <w:rPr>
                <w:rFonts w:ascii="標楷體" w:eastAsia="標楷體" w:hAnsi="標楷體" w:hint="eastAsia"/>
              </w:rPr>
              <w:t>第肆單元與動物有約:</w:t>
            </w:r>
          </w:p>
          <w:p w:rsidR="0011436A" w:rsidRPr="00657165" w:rsidRDefault="0011436A" w:rsidP="001143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第十一課石虎的告白</w:t>
            </w:r>
          </w:p>
        </w:tc>
      </w:tr>
      <w:tr w:rsidR="0011436A" w:rsidRPr="0007433B" w:rsidTr="0011436A">
        <w:trPr>
          <w:trHeight w:val="176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3-5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「畫」說成語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悟入[謎]途: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1成語故事：閱讀成語故事，並介紹成語。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2悟入謎途：運用圖示法及文字解說，介紹成語意涵，並創作「畫」說成語謎題。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3創意題庫設計：運用PPT簡報編輯謎題資料庫及解答題示。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11436A" w:rsidRPr="00657165" w:rsidRDefault="0011436A" w:rsidP="001143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436A" w:rsidRPr="0007433B" w:rsidTr="0011436A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6-8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立足台灣</w:t>
            </w:r>
          </w:p>
          <w:p w:rsidR="0011436A" w:rsidRPr="00657165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放眼世界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36A" w:rsidRPr="00657165" w:rsidRDefault="0011436A" w:rsidP="0011436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1台灣我的家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：從世界地國中找尋找台灣，並閱讀地圖書，打開國際視野，認識七大洲及不同國家的語言、文化及禮儀。</w:t>
            </w:r>
          </w:p>
          <w:p w:rsidR="0011436A" w:rsidRPr="00657165" w:rsidRDefault="0011436A" w:rsidP="0011436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2世界大不同：認識台灣在地文化特色，並透過多元文化教學，認識不同國家的禁忌，學習國際禮儀。</w:t>
            </w:r>
          </w:p>
          <w:p w:rsidR="0011436A" w:rsidRPr="00657165" w:rsidRDefault="0011436A" w:rsidP="0011436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3神奇樹屋：透過閱讀繪本《神奇樹屋》，並查詢故事所描述之國家、年代，認識各國特色、歷史文化及地理位置。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配合社會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第二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單元</w:t>
            </w:r>
            <w:r w:rsidRPr="00AA1D32">
              <w:rPr>
                <w:rFonts w:ascii="標楷體" w:eastAsia="標楷體" w:hAnsi="標楷體" w:cs="標楷體" w:hint="eastAsia"/>
                <w:color w:val="000000" w:themeColor="text1"/>
              </w:rPr>
              <w:t>地方的居民活動</w:t>
            </w:r>
          </w:p>
          <w:p w:rsidR="0011436A" w:rsidRPr="00657165" w:rsidRDefault="0011436A" w:rsidP="0011436A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11436A" w:rsidRPr="00657165" w:rsidRDefault="0011436A" w:rsidP="0011436A">
            <w:pPr>
              <w:spacing w:beforeLines="10" w:before="36"/>
              <w:ind w:left="24" w:hangingChars="10" w:hanging="24"/>
              <w:jc w:val="both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配合國語第三單元「臺灣好風情」</w:t>
            </w:r>
          </w:p>
        </w:tc>
      </w:tr>
      <w:tr w:rsidR="0011436A" w:rsidRPr="0007433B" w:rsidTr="0011436A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9-12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「相」由心「聲」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1相聲欣賞：欣賞相聲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學習反義詞及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 xml:space="preserve">誇飾修辭 </w:t>
            </w:r>
          </w:p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2認識相聲：了解相聲起源及演變，並介紹相聲類別及特色，並了解表演相聲之注意事項。</w:t>
            </w:r>
          </w:p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3相聲仿作：依當天聽聞段子，進行分組仿寫相聲段子。</w:t>
            </w:r>
          </w:p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4相聲發表：各組上台發表相聲。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pStyle w:val="3"/>
              <w:spacing w:beforeLines="10" w:before="36" w:line="240" w:lineRule="auto"/>
              <w:ind w:left="24" w:hanging="24"/>
              <w:rPr>
                <w:rFonts w:ascii="標楷體" w:eastAsia="標楷體" w:hAnsi="標楷體"/>
                <w:sz w:val="24"/>
              </w:rPr>
            </w:pPr>
            <w:r w:rsidRPr="00657165">
              <w:rPr>
                <w:rFonts w:ascii="標楷體" w:eastAsia="標楷體" w:hAnsi="標楷體" w:hint="eastAsia"/>
                <w:sz w:val="24"/>
              </w:rPr>
              <w:t>配合國語</w:t>
            </w:r>
            <w:r w:rsidRPr="00657165">
              <w:rPr>
                <w:rFonts w:ascii="標楷體" w:eastAsia="標楷體" w:hAnsi="標楷體" w:hint="eastAsia"/>
                <w:sz w:val="24"/>
                <w:lang w:eastAsia="zh-HK"/>
              </w:rPr>
              <w:t>三下</w:t>
            </w:r>
            <w:r w:rsidRPr="00657165">
              <w:rPr>
                <w:rFonts w:ascii="標楷體" w:eastAsia="標楷體" w:hAnsi="標楷體" w:hint="eastAsia"/>
                <w:color w:val="000000"/>
                <w:sz w:val="24"/>
              </w:rPr>
              <w:t>第貳單元</w:t>
            </w:r>
            <w:r w:rsidRPr="00657165">
              <w:rPr>
                <w:rFonts w:ascii="標楷體" w:eastAsia="標楷體" w:hAnsi="標楷體" w:hint="eastAsia"/>
                <w:color w:val="000000"/>
                <w:sz w:val="24"/>
                <w:lang w:eastAsia="zh-TW"/>
              </w:rPr>
              <w:t>語文小小兵:</w:t>
            </w:r>
            <w:r w:rsidRPr="00657165">
              <w:rPr>
                <w:rFonts w:ascii="標楷體" w:eastAsia="標楷體" w:hAnsi="標楷體"/>
                <w:sz w:val="24"/>
              </w:rPr>
              <w:t>第五課唱反調</w:t>
            </w:r>
          </w:p>
        </w:tc>
      </w:tr>
      <w:tr w:rsidR="0011436A" w:rsidRPr="0007433B" w:rsidTr="0011436A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13-14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「媒」飛色舞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36A" w:rsidRPr="00657165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1真假新聞追追追：運用遊戲培養學生的「媒體識讀」能力</w:t>
            </w:r>
          </w:p>
          <w:p w:rsidR="0011436A" w:rsidRPr="00657165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2廣告魅力：探討廣告對觀眾的潛在影響力（節日、紀念日）</w:t>
            </w:r>
          </w:p>
          <w:p w:rsidR="0011436A" w:rsidRPr="00657165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3廣告幕後真相：破解不實廣告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4戲劇的置入性行銷：在戲劇中找到行銷</w:t>
            </w:r>
            <w:r w:rsidRPr="00657165">
              <w:rPr>
                <w:rFonts w:ascii="標楷體" w:eastAsia="標楷體" w:hAnsi="標楷體" w:cs="MS Mincho"/>
                <w:color w:val="000000" w:themeColor="text1"/>
              </w:rPr>
              <w:t>踪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跡。</w:t>
            </w:r>
          </w:p>
          <w:p w:rsidR="0011436A" w:rsidRPr="00657165" w:rsidRDefault="0011436A" w:rsidP="0011436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5媒體素養：培養正確的媒體素養及思辨能力。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配合社會三下第三單元</w:t>
            </w:r>
            <w:r w:rsidRPr="00AA1D32">
              <w:rPr>
                <w:rFonts w:ascii="標楷體" w:eastAsia="標楷體" w:hAnsi="標楷體" w:hint="eastAsia"/>
                <w:lang w:eastAsia="zh-HK"/>
              </w:rPr>
              <w:t>聰明的消費</w:t>
            </w:r>
          </w:p>
        </w:tc>
      </w:tr>
      <w:tr w:rsidR="0011436A" w:rsidRPr="0007433B" w:rsidTr="0011436A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15-19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小廣告</w:t>
            </w:r>
            <w:r w:rsidRPr="00657165">
              <w:rPr>
                <w:rFonts w:ascii="標楷體" w:eastAsia="標楷體" w:hAnsi="標楷體" w:cs="標楷體"/>
                <w:color w:val="000000"/>
              </w:rPr>
              <w:br/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大創意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36A" w:rsidRPr="00657165" w:rsidRDefault="0011436A" w:rsidP="0011436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  <w:lang w:eastAsia="zh-HK"/>
              </w:rPr>
              <w:t>廣告行銷</w:t>
            </w:r>
          </w:p>
          <w:p w:rsidR="0011436A" w:rsidRPr="00657165" w:rsidRDefault="0011436A" w:rsidP="0011436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1廣告大賞：欣賞不同類別廣告，認識廣告訴求及特色，並票選最佳廣告。</w:t>
            </w:r>
          </w:p>
          <w:p w:rsidR="0011436A" w:rsidRPr="00657165" w:rsidRDefault="0011436A" w:rsidP="0011436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2廣告分析師：分析廣告修辭、形式與推銷手法。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3廣告詞的力量：欣賞具創意的廣告詞，體驗廣告詞的影響力，並進行小組創作。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4創意招牌：認識趣味特色招牌並設計創意廣告招牌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配合社會三下第三單元</w:t>
            </w:r>
            <w:r w:rsidRPr="00AA1D32">
              <w:rPr>
                <w:rFonts w:ascii="標楷體" w:eastAsia="標楷體" w:hAnsi="標楷體" w:hint="eastAsia"/>
                <w:lang w:eastAsia="zh-HK"/>
              </w:rPr>
              <w:t>消費</w:t>
            </w:r>
            <w:r>
              <w:rPr>
                <w:rFonts w:ascii="標楷體" w:eastAsia="標楷體" w:hAnsi="標楷體" w:hint="eastAsia"/>
                <w:lang w:eastAsia="zh-HK"/>
              </w:rPr>
              <w:t>與生活</w:t>
            </w:r>
          </w:p>
        </w:tc>
      </w:tr>
      <w:tr w:rsidR="0011436A" w:rsidRPr="0007433B" w:rsidTr="0011436A">
        <w:trPr>
          <w:trHeight w:val="695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 xml:space="preserve">20 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成果</w:t>
            </w:r>
          </w:p>
          <w:p w:rsidR="0011436A" w:rsidRPr="00657165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發表會</w:t>
            </w:r>
          </w:p>
        </w:tc>
        <w:tc>
          <w:tcPr>
            <w:tcW w:w="524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1436A" w:rsidRPr="00657165" w:rsidRDefault="0011436A" w:rsidP="0011436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1發表會資料整理：整合本學期學習</w:t>
            </w:r>
            <w:r w:rsidRPr="00657165">
              <w:rPr>
                <w:rFonts w:ascii="標楷體" w:eastAsia="標楷體" w:hAnsi="標楷體" w:cs="標楷體"/>
                <w:color w:val="000000" w:themeColor="text1"/>
              </w:rPr>
              <w:t>內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容，挑選出要發表的主題，並匯整內容，整理發表資料。</w:t>
            </w:r>
          </w:p>
          <w:p w:rsidR="0011436A" w:rsidRPr="00657165" w:rsidRDefault="0011436A" w:rsidP="0011436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2發表簡報：去蕪存菁，將最值得分享的內容做成簡報或發表題材。</w:t>
            </w:r>
          </w:p>
          <w:p w:rsidR="0011436A" w:rsidRPr="00657165" w:rsidRDefault="0011436A" w:rsidP="0011436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3成果發表會：發表自己最得意的作品（靜態展或動態發表）。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1436A" w:rsidRPr="00657165" w:rsidRDefault="0011436A" w:rsidP="001143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436A" w:rsidRPr="00A5274F" w:rsidTr="000F4FA2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8387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●書藉：</w:t>
            </w:r>
          </w:p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說相聲學語文</w:t>
            </w:r>
          </w:p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相聲世界走透透</w:t>
            </w:r>
          </w:p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非常相聲</w:t>
            </w:r>
          </w:p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世界地圖書</w:t>
            </w:r>
          </w:p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●影片：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漢字動畫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六書篇</w:t>
            </w:r>
            <w:hyperlink r:id="rId8" w:history="1">
              <w:r w:rsidRPr="00657165">
                <w:rPr>
                  <w:rFonts w:ascii="標楷體" w:eastAsia="標楷體" w:hAnsi="標楷體"/>
                  <w:color w:val="000000" w:themeColor="text1"/>
                </w:rPr>
                <w:t>https://www.youtube.com/watch?v=NknxZlnDDVw</w:t>
              </w:r>
            </w:hyperlink>
          </w:p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●網路資源：</w:t>
            </w:r>
          </w:p>
          <w:p w:rsidR="0011436A" w:rsidRPr="00657165" w:rsidRDefault="0011436A" w:rsidP="0011436A">
            <w:pPr>
              <w:pStyle w:val="a8"/>
              <w:spacing w:line="0" w:lineRule="atLeast"/>
              <w:ind w:leftChars="0" w:left="300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Kahoot、酷課雲、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google classroom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康軒教科書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社會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南一教科書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國語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11436A" w:rsidRPr="00657165" w:rsidRDefault="0011436A" w:rsidP="0011436A">
            <w:pPr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國際教育資訊網：</w:t>
            </w:r>
            <w:hyperlink r:id="rId9" w:history="1">
              <w:r w:rsidRPr="00657165">
                <w:rPr>
                  <w:rFonts w:ascii="標楷體" w:eastAsia="標楷體" w:hAnsi="標楷體" w:hint="eastAsia"/>
                  <w:color w:val="000000" w:themeColor="text1"/>
                </w:rPr>
                <w:t>https://ppt.cc/fDXCyx</w:t>
              </w:r>
            </w:hyperlink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相聲：</w:t>
            </w:r>
            <w:hyperlink r:id="rId10" w:history="1">
              <w:r w:rsidRPr="00657165">
                <w:rPr>
                  <w:rFonts w:ascii="標楷體" w:eastAsia="標楷體" w:hAnsi="標楷體"/>
                  <w:color w:val="000000" w:themeColor="text1"/>
                </w:rPr>
                <w:t>https://ananedu.com/a/7/14/a22.htm</w:t>
              </w:r>
            </w:hyperlink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教育部成語典：</w:t>
            </w:r>
            <w:hyperlink r:id="rId11" w:history="1">
              <w:r w:rsidRPr="00657165">
                <w:rPr>
                  <w:rFonts w:ascii="標楷體" w:eastAsia="標楷體" w:hAnsi="標楷體" w:hint="eastAsia"/>
                  <w:color w:val="000000" w:themeColor="text1"/>
                </w:rPr>
                <w:t>https://ppt.cc/fv9ATx</w:t>
              </w:r>
            </w:hyperlink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 SDGs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聯合國永續發展目標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hyperlink r:id="rId12" w:history="1">
              <w:r w:rsidRPr="00657165">
                <w:rPr>
                  <w:rFonts w:ascii="標楷體" w:eastAsia="標楷體" w:hAnsi="標楷體"/>
                  <w:color w:val="000000" w:themeColor="text1"/>
                </w:rPr>
                <w:t>https://npost.tw/archives/24078</w:t>
              </w:r>
            </w:hyperlink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個人Q版實踐SDGs手</w:t>
            </w:r>
            <w:hyperlink r:id="rId13" w:history="1">
              <w:r w:rsidRPr="00657165">
                <w:rPr>
                  <w:rFonts w:ascii="標楷體" w:eastAsia="標楷體" w:hAnsi="標楷體"/>
                  <w:color w:val="000000" w:themeColor="text1"/>
                </w:rPr>
                <w:t>https://www.csronereporting.com/topics/show/5327</w:t>
              </w:r>
            </w:hyperlink>
          </w:p>
        </w:tc>
      </w:tr>
      <w:tr w:rsidR="0011436A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講述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、</w:t>
            </w:r>
            <w:r w:rsidRPr="00AA50B7">
              <w:rPr>
                <w:rFonts w:eastAsia="標楷體"/>
                <w:bCs/>
              </w:rPr>
              <w:t>小組討論、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問答、</w:t>
            </w:r>
            <w:r w:rsidRPr="00AA50B7">
              <w:rPr>
                <w:rFonts w:eastAsia="標楷體"/>
                <w:bCs/>
              </w:rPr>
              <w:t>腦力激盪、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作業、互評、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實作</w:t>
            </w:r>
            <w:r>
              <w:rPr>
                <w:rFonts w:eastAsia="標楷體" w:hint="eastAsia"/>
                <w:bCs/>
              </w:rPr>
              <w:t xml:space="preserve"> </w:t>
            </w:r>
          </w:p>
        </w:tc>
      </w:tr>
      <w:tr w:rsidR="0011436A" w:rsidRPr="00A5274F" w:rsidTr="000F4FA2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1436A" w:rsidRPr="00DD3A77" w:rsidRDefault="0011436A" w:rsidP="001143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D3A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)評量方式：檔案評量、實作評量、小組互評、自我評量</w:t>
            </w:r>
          </w:p>
          <w:p w:rsidR="0011436A" w:rsidRPr="00DD3A77" w:rsidRDefault="0011436A" w:rsidP="001143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D3A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二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)評量內容</w:t>
            </w:r>
          </w:p>
          <w:p w:rsidR="0011436A" w:rsidRPr="00DD3A77" w:rsidRDefault="0011436A" w:rsidP="001143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1上課表現（發言、討論、實作、分享）</w:t>
            </w:r>
          </w:p>
          <w:p w:rsidR="0011436A" w:rsidRPr="00DD3A77" w:rsidRDefault="0011436A" w:rsidP="001143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2作業繳交及成果呈現</w:t>
            </w:r>
          </w:p>
          <w:p w:rsidR="0011436A" w:rsidRPr="00657165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3出缺席狀況</w:t>
            </w:r>
          </w:p>
        </w:tc>
      </w:tr>
      <w:tr w:rsidR="0011436A" w:rsidRPr="00A5274F" w:rsidTr="00F11D26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436A" w:rsidRPr="00933177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177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/>
                <w:color w:val="000000" w:themeColor="text1"/>
              </w:rPr>
              <w:t>授課期間：1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年9月至1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年6月止 。</w:t>
            </w:r>
          </w:p>
          <w:p w:rsidR="0011436A" w:rsidRPr="00657165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/>
                <w:color w:val="000000" w:themeColor="text1"/>
              </w:rPr>
              <w:t>授課方式：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抽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國語1節/週，外加週五下午1節/週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共2節課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/>
                <w:color w:val="000000" w:themeColor="text1"/>
              </w:rPr>
              <w:t>教學內容：國語及社會兩領域並重，每學期各授課20節。</w:t>
            </w:r>
          </w:p>
        </w:tc>
      </w:tr>
    </w:tbl>
    <w:p w:rsidR="00025794" w:rsidRPr="00A5274F" w:rsidRDefault="00025794" w:rsidP="006B430C">
      <w:pPr>
        <w:snapToGrid w:val="0"/>
        <w:spacing w:line="240" w:lineRule="atLeast"/>
        <w:rPr>
          <w:rFonts w:ascii="標楷體" w:eastAsia="標楷體" w:hAnsi="標楷體"/>
          <w:b/>
        </w:rPr>
      </w:pPr>
    </w:p>
    <w:sectPr w:rsidR="00025794" w:rsidRPr="00A5274F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9D" w:rsidRDefault="0066399D" w:rsidP="0040209A">
      <w:r>
        <w:separator/>
      </w:r>
    </w:p>
  </w:endnote>
  <w:endnote w:type="continuationSeparator" w:id="0">
    <w:p w:rsidR="0066399D" w:rsidRDefault="0066399D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iauKai">
    <w:altName w:val="王漢宗中仿宋繁"/>
    <w:charset w:val="88"/>
    <w:family w:val="auto"/>
    <w:pitch w:val="variable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9D" w:rsidRDefault="0066399D" w:rsidP="0040209A">
      <w:r>
        <w:separator/>
      </w:r>
    </w:p>
  </w:footnote>
  <w:footnote w:type="continuationSeparator" w:id="0">
    <w:p w:rsidR="0066399D" w:rsidRDefault="0066399D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91"/>
    <w:multiLevelType w:val="hybridMultilevel"/>
    <w:tmpl w:val="EB803EC6"/>
    <w:lvl w:ilvl="0" w:tplc="2BC0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B2408"/>
    <w:multiLevelType w:val="hybridMultilevel"/>
    <w:tmpl w:val="8A8459E8"/>
    <w:lvl w:ilvl="0" w:tplc="88967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347C4"/>
    <w:multiLevelType w:val="hybridMultilevel"/>
    <w:tmpl w:val="C2FA61B2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1A1C36"/>
    <w:multiLevelType w:val="hybridMultilevel"/>
    <w:tmpl w:val="56E642B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42C6F"/>
    <w:multiLevelType w:val="hybridMultilevel"/>
    <w:tmpl w:val="B8506AA6"/>
    <w:lvl w:ilvl="0" w:tplc="06BA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CEE15FA"/>
    <w:multiLevelType w:val="hybridMultilevel"/>
    <w:tmpl w:val="5F8E3D76"/>
    <w:lvl w:ilvl="0" w:tplc="A8B83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8C6B90"/>
    <w:multiLevelType w:val="hybridMultilevel"/>
    <w:tmpl w:val="035297FC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6602F"/>
    <w:multiLevelType w:val="hybridMultilevel"/>
    <w:tmpl w:val="9CC01FB0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7D36A1"/>
    <w:multiLevelType w:val="hybridMultilevel"/>
    <w:tmpl w:val="13CA68C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985DEB"/>
    <w:multiLevelType w:val="hybridMultilevel"/>
    <w:tmpl w:val="6212D3C6"/>
    <w:lvl w:ilvl="0" w:tplc="D1846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847F4A"/>
    <w:multiLevelType w:val="hybridMultilevel"/>
    <w:tmpl w:val="FEAA7AE0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AC375F"/>
    <w:multiLevelType w:val="hybridMultilevel"/>
    <w:tmpl w:val="37841892"/>
    <w:lvl w:ilvl="0" w:tplc="791A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3A2EA2"/>
    <w:multiLevelType w:val="hybridMultilevel"/>
    <w:tmpl w:val="13D052E4"/>
    <w:lvl w:ilvl="0" w:tplc="00C4B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E35866"/>
    <w:multiLevelType w:val="hybridMultilevel"/>
    <w:tmpl w:val="F5CE7F38"/>
    <w:lvl w:ilvl="0" w:tplc="40C2D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BD4A42"/>
    <w:multiLevelType w:val="hybridMultilevel"/>
    <w:tmpl w:val="13E0CDFC"/>
    <w:lvl w:ilvl="0" w:tplc="02500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C44F61"/>
    <w:multiLevelType w:val="hybridMultilevel"/>
    <w:tmpl w:val="1EF0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800224"/>
    <w:multiLevelType w:val="hybridMultilevel"/>
    <w:tmpl w:val="37589328"/>
    <w:lvl w:ilvl="0" w:tplc="496C2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9434F8"/>
    <w:multiLevelType w:val="hybridMultilevel"/>
    <w:tmpl w:val="8A185BE6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DA2678"/>
    <w:multiLevelType w:val="hybridMultilevel"/>
    <w:tmpl w:val="125A68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642EB8"/>
    <w:multiLevelType w:val="hybridMultilevel"/>
    <w:tmpl w:val="B1746716"/>
    <w:lvl w:ilvl="0" w:tplc="35F44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A70DE1"/>
    <w:multiLevelType w:val="hybridMultilevel"/>
    <w:tmpl w:val="4CA60230"/>
    <w:lvl w:ilvl="0" w:tplc="45F05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353E95"/>
    <w:multiLevelType w:val="hybridMultilevel"/>
    <w:tmpl w:val="FDA09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24"/>
  </w:num>
  <w:num w:numId="5">
    <w:abstractNumId w:val="14"/>
  </w:num>
  <w:num w:numId="6">
    <w:abstractNumId w:val="15"/>
  </w:num>
  <w:num w:numId="7">
    <w:abstractNumId w:val="17"/>
  </w:num>
  <w:num w:numId="8">
    <w:abstractNumId w:val="11"/>
  </w:num>
  <w:num w:numId="9">
    <w:abstractNumId w:val="1"/>
  </w:num>
  <w:num w:numId="10">
    <w:abstractNumId w:val="23"/>
  </w:num>
  <w:num w:numId="11">
    <w:abstractNumId w:val="0"/>
  </w:num>
  <w:num w:numId="12">
    <w:abstractNumId w:val="22"/>
  </w:num>
  <w:num w:numId="13">
    <w:abstractNumId w:val="3"/>
  </w:num>
  <w:num w:numId="14">
    <w:abstractNumId w:val="7"/>
  </w:num>
  <w:num w:numId="15">
    <w:abstractNumId w:val="16"/>
  </w:num>
  <w:num w:numId="16">
    <w:abstractNumId w:val="21"/>
  </w:num>
  <w:num w:numId="17">
    <w:abstractNumId w:val="8"/>
  </w:num>
  <w:num w:numId="18">
    <w:abstractNumId w:val="12"/>
  </w:num>
  <w:num w:numId="19">
    <w:abstractNumId w:val="6"/>
  </w:num>
  <w:num w:numId="20">
    <w:abstractNumId w:val="13"/>
  </w:num>
  <w:num w:numId="21">
    <w:abstractNumId w:val="2"/>
  </w:num>
  <w:num w:numId="22">
    <w:abstractNumId w:val="19"/>
  </w:num>
  <w:num w:numId="23">
    <w:abstractNumId w:val="9"/>
  </w:num>
  <w:num w:numId="24">
    <w:abstractNumId w:val="5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A9"/>
    <w:rsid w:val="00000BD0"/>
    <w:rsid w:val="00010B2C"/>
    <w:rsid w:val="00025794"/>
    <w:rsid w:val="0003155D"/>
    <w:rsid w:val="00050F44"/>
    <w:rsid w:val="00066BA8"/>
    <w:rsid w:val="0007433B"/>
    <w:rsid w:val="000743F5"/>
    <w:rsid w:val="00075F18"/>
    <w:rsid w:val="0009218A"/>
    <w:rsid w:val="000A018A"/>
    <w:rsid w:val="000C782D"/>
    <w:rsid w:val="000D3795"/>
    <w:rsid w:val="001075E4"/>
    <w:rsid w:val="0011436A"/>
    <w:rsid w:val="00126BBC"/>
    <w:rsid w:val="0013640F"/>
    <w:rsid w:val="00152844"/>
    <w:rsid w:val="001618D1"/>
    <w:rsid w:val="00177AB9"/>
    <w:rsid w:val="001A3AB2"/>
    <w:rsid w:val="001C166D"/>
    <w:rsid w:val="001C5F56"/>
    <w:rsid w:val="001E017C"/>
    <w:rsid w:val="00216036"/>
    <w:rsid w:val="00227676"/>
    <w:rsid w:val="0023294C"/>
    <w:rsid w:val="002440D6"/>
    <w:rsid w:val="00252926"/>
    <w:rsid w:val="00272016"/>
    <w:rsid w:val="00275551"/>
    <w:rsid w:val="002A39EF"/>
    <w:rsid w:val="002A767A"/>
    <w:rsid w:val="002B2611"/>
    <w:rsid w:val="0030306D"/>
    <w:rsid w:val="0030774C"/>
    <w:rsid w:val="00307BD8"/>
    <w:rsid w:val="00324E72"/>
    <w:rsid w:val="00336EB7"/>
    <w:rsid w:val="00337E9D"/>
    <w:rsid w:val="00355FE7"/>
    <w:rsid w:val="0036406F"/>
    <w:rsid w:val="00367F40"/>
    <w:rsid w:val="003977A1"/>
    <w:rsid w:val="003C6578"/>
    <w:rsid w:val="003C6633"/>
    <w:rsid w:val="003E2276"/>
    <w:rsid w:val="0040209A"/>
    <w:rsid w:val="00407D0E"/>
    <w:rsid w:val="00412340"/>
    <w:rsid w:val="004442F1"/>
    <w:rsid w:val="00451E55"/>
    <w:rsid w:val="00453504"/>
    <w:rsid w:val="00457DBF"/>
    <w:rsid w:val="00460BC1"/>
    <w:rsid w:val="004C471A"/>
    <w:rsid w:val="004C68F4"/>
    <w:rsid w:val="00515D07"/>
    <w:rsid w:val="00535551"/>
    <w:rsid w:val="00547D60"/>
    <w:rsid w:val="0055251E"/>
    <w:rsid w:val="00552A21"/>
    <w:rsid w:val="00552B01"/>
    <w:rsid w:val="00572459"/>
    <w:rsid w:val="005777DA"/>
    <w:rsid w:val="00590AF9"/>
    <w:rsid w:val="005E5A30"/>
    <w:rsid w:val="0060461E"/>
    <w:rsid w:val="00617AB8"/>
    <w:rsid w:val="00634A82"/>
    <w:rsid w:val="00643DE4"/>
    <w:rsid w:val="00650C15"/>
    <w:rsid w:val="00656D0B"/>
    <w:rsid w:val="00657C96"/>
    <w:rsid w:val="00660DC8"/>
    <w:rsid w:val="0066399D"/>
    <w:rsid w:val="0068368A"/>
    <w:rsid w:val="006B430C"/>
    <w:rsid w:val="006D3698"/>
    <w:rsid w:val="00704515"/>
    <w:rsid w:val="00730D9A"/>
    <w:rsid w:val="00741D3C"/>
    <w:rsid w:val="007551A9"/>
    <w:rsid w:val="0076504C"/>
    <w:rsid w:val="00793DAE"/>
    <w:rsid w:val="00794B26"/>
    <w:rsid w:val="00795FAF"/>
    <w:rsid w:val="007B6738"/>
    <w:rsid w:val="007C2E39"/>
    <w:rsid w:val="007C365F"/>
    <w:rsid w:val="007D33D3"/>
    <w:rsid w:val="007E1E9B"/>
    <w:rsid w:val="007E6BA1"/>
    <w:rsid w:val="00813A3A"/>
    <w:rsid w:val="0081565B"/>
    <w:rsid w:val="00822C62"/>
    <w:rsid w:val="00824E9F"/>
    <w:rsid w:val="008452ED"/>
    <w:rsid w:val="00894CB5"/>
    <w:rsid w:val="00897E52"/>
    <w:rsid w:val="008C1CDD"/>
    <w:rsid w:val="008D0D03"/>
    <w:rsid w:val="008E1B6A"/>
    <w:rsid w:val="00902B63"/>
    <w:rsid w:val="00916A3C"/>
    <w:rsid w:val="00916A41"/>
    <w:rsid w:val="00933177"/>
    <w:rsid w:val="0096162A"/>
    <w:rsid w:val="00977A51"/>
    <w:rsid w:val="009868B9"/>
    <w:rsid w:val="009C60CC"/>
    <w:rsid w:val="009F1C0F"/>
    <w:rsid w:val="00A0057F"/>
    <w:rsid w:val="00A013F5"/>
    <w:rsid w:val="00A03CF4"/>
    <w:rsid w:val="00A35735"/>
    <w:rsid w:val="00A44D07"/>
    <w:rsid w:val="00A5274F"/>
    <w:rsid w:val="00A5707D"/>
    <w:rsid w:val="00A61FDD"/>
    <w:rsid w:val="00A741A4"/>
    <w:rsid w:val="00A82142"/>
    <w:rsid w:val="00AC368F"/>
    <w:rsid w:val="00AD3F9E"/>
    <w:rsid w:val="00AD50A7"/>
    <w:rsid w:val="00AF3C72"/>
    <w:rsid w:val="00B04DFB"/>
    <w:rsid w:val="00B149FE"/>
    <w:rsid w:val="00B176FC"/>
    <w:rsid w:val="00B24D22"/>
    <w:rsid w:val="00B2753F"/>
    <w:rsid w:val="00B42B2F"/>
    <w:rsid w:val="00B47825"/>
    <w:rsid w:val="00B50E94"/>
    <w:rsid w:val="00B54D7F"/>
    <w:rsid w:val="00B74925"/>
    <w:rsid w:val="00BB0196"/>
    <w:rsid w:val="00BB04DF"/>
    <w:rsid w:val="00BB05F8"/>
    <w:rsid w:val="00BC1C50"/>
    <w:rsid w:val="00BC369A"/>
    <w:rsid w:val="00BD0EE7"/>
    <w:rsid w:val="00BD32C0"/>
    <w:rsid w:val="00C04830"/>
    <w:rsid w:val="00C25F47"/>
    <w:rsid w:val="00C279D1"/>
    <w:rsid w:val="00C36F9B"/>
    <w:rsid w:val="00C635B7"/>
    <w:rsid w:val="00C7687F"/>
    <w:rsid w:val="00C83EA7"/>
    <w:rsid w:val="00C9381B"/>
    <w:rsid w:val="00CA2EAF"/>
    <w:rsid w:val="00CB1D7F"/>
    <w:rsid w:val="00CB4222"/>
    <w:rsid w:val="00CE108F"/>
    <w:rsid w:val="00CF016E"/>
    <w:rsid w:val="00CF2797"/>
    <w:rsid w:val="00CF2EC9"/>
    <w:rsid w:val="00CF4C45"/>
    <w:rsid w:val="00CF6B6C"/>
    <w:rsid w:val="00D13087"/>
    <w:rsid w:val="00D26512"/>
    <w:rsid w:val="00D31BC8"/>
    <w:rsid w:val="00D5530C"/>
    <w:rsid w:val="00D65A8C"/>
    <w:rsid w:val="00D90823"/>
    <w:rsid w:val="00D96D00"/>
    <w:rsid w:val="00DD4863"/>
    <w:rsid w:val="00DE0D10"/>
    <w:rsid w:val="00DE6C59"/>
    <w:rsid w:val="00E019C1"/>
    <w:rsid w:val="00E043A9"/>
    <w:rsid w:val="00E30E92"/>
    <w:rsid w:val="00E50202"/>
    <w:rsid w:val="00E51857"/>
    <w:rsid w:val="00E5705A"/>
    <w:rsid w:val="00E82197"/>
    <w:rsid w:val="00E92E1B"/>
    <w:rsid w:val="00EA4B95"/>
    <w:rsid w:val="00EA4F5F"/>
    <w:rsid w:val="00EB78D3"/>
    <w:rsid w:val="00EC2462"/>
    <w:rsid w:val="00EC251E"/>
    <w:rsid w:val="00ED67CF"/>
    <w:rsid w:val="00EE5E5A"/>
    <w:rsid w:val="00F004E2"/>
    <w:rsid w:val="00F31C3C"/>
    <w:rsid w:val="00F42E21"/>
    <w:rsid w:val="00F7048A"/>
    <w:rsid w:val="00F85183"/>
    <w:rsid w:val="00F86841"/>
    <w:rsid w:val="00F92B50"/>
    <w:rsid w:val="00FB72D0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493D3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rsid w:val="000C782D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72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30D9A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customStyle="1" w:styleId="msonormal1">
    <w:name w:val="msonormal1"/>
    <w:basedOn w:val="a"/>
    <w:rsid w:val="000257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basedOn w:val="a0"/>
    <w:uiPriority w:val="99"/>
    <w:unhideWhenUsed/>
    <w:rsid w:val="00634A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A8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rsid w:val="000C782D"/>
    <w:rPr>
      <w:rFonts w:ascii="Times New Roman" w:eastAsia="新細明體" w:hAnsi="Times New Roman" w:cs="Times New Roman"/>
      <w:b/>
      <w:kern w:val="0"/>
      <w:sz w:val="48"/>
      <w:szCs w:val="48"/>
    </w:rPr>
  </w:style>
  <w:style w:type="paragraph" w:styleId="Web">
    <w:name w:val="Normal (Web)"/>
    <w:basedOn w:val="a"/>
    <w:uiPriority w:val="99"/>
    <w:unhideWhenUsed/>
    <w:rsid w:val="00177A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1">
    <w:name w:val="p1"/>
    <w:basedOn w:val="a"/>
    <w:rsid w:val="0011436A"/>
    <w:pPr>
      <w:widowControl/>
    </w:pPr>
    <w:rPr>
      <w:rFonts w:eastAsiaTheme="minorEastAsia"/>
      <w:kern w:val="0"/>
      <w:sz w:val="17"/>
      <w:szCs w:val="17"/>
    </w:rPr>
  </w:style>
  <w:style w:type="character" w:styleId="ad">
    <w:name w:val="Strong"/>
    <w:basedOn w:val="a0"/>
    <w:uiPriority w:val="22"/>
    <w:qFormat/>
    <w:rsid w:val="0011436A"/>
    <w:rPr>
      <w:b/>
      <w:bCs/>
    </w:rPr>
  </w:style>
  <w:style w:type="paragraph" w:styleId="3">
    <w:name w:val="Body Text Indent 3"/>
    <w:basedOn w:val="a"/>
    <w:link w:val="30"/>
    <w:rsid w:val="0011436A"/>
    <w:pPr>
      <w:spacing w:line="260" w:lineRule="exact"/>
      <w:ind w:left="22" w:hangingChars="10" w:hanging="22"/>
      <w:jc w:val="both"/>
    </w:pPr>
    <w:rPr>
      <w:rFonts w:ascii="新細明體"/>
      <w:sz w:val="22"/>
      <w:lang w:val="x-none" w:eastAsia="x-none"/>
    </w:rPr>
  </w:style>
  <w:style w:type="character" w:customStyle="1" w:styleId="30">
    <w:name w:val="本文縮排 3 字元"/>
    <w:basedOn w:val="a0"/>
    <w:link w:val="3"/>
    <w:rsid w:val="0011436A"/>
    <w:rPr>
      <w:rFonts w:ascii="新細明體" w:eastAsia="新細明體" w:hAnsi="Times New Roman" w:cs="Times New Roman"/>
      <w:sz w:val="22"/>
      <w:szCs w:val="24"/>
      <w:lang w:val="x-none" w:eastAsia="x-none"/>
    </w:rPr>
  </w:style>
  <w:style w:type="character" w:customStyle="1" w:styleId="a9">
    <w:name w:val="清單段落 字元"/>
    <w:link w:val="a8"/>
    <w:uiPriority w:val="34"/>
    <w:locked/>
    <w:rsid w:val="001143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nxZlnDDVw" TargetMode="External"/><Relationship Id="rId13" Type="http://schemas.openxmlformats.org/officeDocument/2006/relationships/hyperlink" Target="https://www.csronereporting.com/topics/show/53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post.tw/archives/240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t.cc/fv9AT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nanedu.com/a/7/14/a2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.cc/fDXCy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834E6-13EE-4F4F-9B37-DE30CEED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961</Words>
  <Characters>5479</Characters>
  <Application>Microsoft Office Word</Application>
  <DocSecurity>0</DocSecurity>
  <Lines>45</Lines>
  <Paragraphs>12</Paragraphs>
  <ScaleCrop>false</ScaleCrop>
  <Company>C.M.T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syrc</dc:creator>
  <cp:lastModifiedBy>Teacher</cp:lastModifiedBy>
  <cp:revision>2</cp:revision>
  <cp:lastPrinted>2019-03-13T00:07:00Z</cp:lastPrinted>
  <dcterms:created xsi:type="dcterms:W3CDTF">2021-06-15T02:13:00Z</dcterms:created>
  <dcterms:modified xsi:type="dcterms:W3CDTF">2021-06-15T02:13:00Z</dcterms:modified>
</cp:coreProperties>
</file>