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910" w:rsidRDefault="00E93910" w:rsidP="00F71DD4">
      <w:pPr>
        <w:ind w:rightChars="-214" w:right="-514"/>
        <w:rPr>
          <w:rFonts w:ascii="標楷體" w:eastAsia="標楷體" w:hAnsi="標楷體"/>
          <w:b/>
          <w:bCs/>
          <w:sz w:val="36"/>
          <w:szCs w:val="36"/>
        </w:rPr>
      </w:pPr>
      <w:r>
        <w:rPr>
          <w:rFonts w:ascii="標楷體" w:eastAsia="標楷體" w:hAnsi="標楷體" w:hint="eastAsia"/>
          <w:b/>
          <w:bCs/>
          <w:sz w:val="36"/>
          <w:szCs w:val="36"/>
        </w:rPr>
        <w:t xml:space="preserve">   </w:t>
      </w:r>
      <w:r w:rsidR="00AC1083" w:rsidRPr="00E93910">
        <w:rPr>
          <w:rFonts w:ascii="標楷體" w:eastAsia="標楷體" w:hAnsi="標楷體" w:hint="eastAsia"/>
          <w:b/>
          <w:bCs/>
          <w:sz w:val="36"/>
          <w:szCs w:val="36"/>
        </w:rPr>
        <w:t>臺北市立大學附設實驗國民小學</w:t>
      </w:r>
      <w:r w:rsidR="00247650" w:rsidRPr="00E93910">
        <w:rPr>
          <w:rFonts w:ascii="標楷體" w:eastAsia="標楷體" w:hAnsi="標楷體" w:hint="eastAsia"/>
          <w:b/>
          <w:bCs/>
          <w:sz w:val="36"/>
          <w:szCs w:val="36"/>
        </w:rPr>
        <w:t xml:space="preserve"> </w:t>
      </w:r>
      <w:r w:rsidR="00453D76" w:rsidRPr="00E93910">
        <w:rPr>
          <w:rFonts w:ascii="標楷體" w:eastAsia="標楷體" w:hAnsi="標楷體" w:hint="eastAsia"/>
          <w:b/>
          <w:bCs/>
          <w:sz w:val="36"/>
          <w:szCs w:val="36"/>
        </w:rPr>
        <w:t>1</w:t>
      </w:r>
      <w:r w:rsidR="00E342A6">
        <w:rPr>
          <w:rFonts w:ascii="標楷體" w:eastAsia="標楷體" w:hAnsi="標楷體" w:hint="eastAsia"/>
          <w:b/>
          <w:bCs/>
          <w:sz w:val="36"/>
          <w:szCs w:val="36"/>
        </w:rPr>
        <w:t>1</w:t>
      </w:r>
      <w:r w:rsidR="0025232F">
        <w:rPr>
          <w:rFonts w:ascii="標楷體" w:eastAsia="標楷體" w:hAnsi="標楷體" w:hint="eastAsia"/>
          <w:b/>
          <w:bCs/>
          <w:sz w:val="36"/>
          <w:szCs w:val="36"/>
        </w:rPr>
        <w:t>1</w:t>
      </w:r>
      <w:r w:rsidR="00AC1083" w:rsidRPr="00E93910">
        <w:rPr>
          <w:rFonts w:ascii="標楷體" w:eastAsia="標楷體" w:hAnsi="標楷體" w:hint="eastAsia"/>
          <w:b/>
          <w:bCs/>
          <w:sz w:val="36"/>
          <w:szCs w:val="36"/>
        </w:rPr>
        <w:t>學年度第</w:t>
      </w:r>
      <w:r w:rsidR="00493E88">
        <w:rPr>
          <w:rFonts w:ascii="標楷體" w:eastAsia="標楷體" w:hAnsi="標楷體" w:hint="eastAsia"/>
          <w:b/>
          <w:bCs/>
          <w:sz w:val="36"/>
          <w:szCs w:val="36"/>
        </w:rPr>
        <w:t>二</w:t>
      </w:r>
      <w:r w:rsidR="00AC1083" w:rsidRPr="00E93910">
        <w:rPr>
          <w:rFonts w:ascii="標楷體" w:eastAsia="標楷體" w:hAnsi="標楷體" w:hint="eastAsia"/>
          <w:b/>
          <w:bCs/>
          <w:sz w:val="36"/>
          <w:szCs w:val="36"/>
        </w:rPr>
        <w:t>學期</w:t>
      </w:r>
    </w:p>
    <w:tbl>
      <w:tblPr>
        <w:tblpPr w:leftFromText="180" w:rightFromText="180" w:vertAnchor="text" w:horzAnchor="margin" w:tblpY="634"/>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425"/>
        <w:gridCol w:w="739"/>
        <w:gridCol w:w="2229"/>
        <w:gridCol w:w="1001"/>
        <w:gridCol w:w="106"/>
        <w:gridCol w:w="169"/>
        <w:gridCol w:w="1001"/>
        <w:gridCol w:w="66"/>
        <w:gridCol w:w="4044"/>
      </w:tblGrid>
      <w:tr w:rsidR="0025232F" w:rsidRPr="00A45B9B" w:rsidTr="0025232F">
        <w:trPr>
          <w:trHeight w:val="523"/>
        </w:trPr>
        <w:tc>
          <w:tcPr>
            <w:tcW w:w="1732" w:type="dxa"/>
            <w:gridSpan w:val="3"/>
            <w:tcBorders>
              <w:top w:val="single" w:sz="12" w:space="0" w:color="auto"/>
              <w:left w:val="single" w:sz="12" w:space="0" w:color="auto"/>
            </w:tcBorders>
            <w:vAlign w:val="center"/>
          </w:tcPr>
          <w:p w:rsidR="0025232F" w:rsidRPr="00C312A3" w:rsidRDefault="0025232F" w:rsidP="0025232F">
            <w:pPr>
              <w:spacing w:line="400" w:lineRule="exact"/>
              <w:jc w:val="center"/>
              <w:rPr>
                <w:rFonts w:ascii="標楷體" w:eastAsia="標楷體" w:hAnsi="標楷體"/>
                <w:b/>
                <w:bCs/>
                <w:sz w:val="28"/>
                <w:szCs w:val="28"/>
              </w:rPr>
            </w:pPr>
            <w:r w:rsidRPr="00C312A3">
              <w:rPr>
                <w:rFonts w:ascii="標楷體" w:eastAsia="標楷體" w:hAnsi="標楷體" w:hint="eastAsia"/>
                <w:b/>
                <w:bCs/>
                <w:sz w:val="28"/>
                <w:szCs w:val="28"/>
              </w:rPr>
              <w:t>實施年級</w:t>
            </w:r>
          </w:p>
        </w:tc>
        <w:tc>
          <w:tcPr>
            <w:tcW w:w="2229" w:type="dxa"/>
            <w:tcBorders>
              <w:top w:val="single" w:sz="12" w:space="0" w:color="auto"/>
            </w:tcBorders>
            <w:vAlign w:val="center"/>
          </w:tcPr>
          <w:p w:rsidR="0025232F" w:rsidRPr="00C312A3" w:rsidRDefault="0025232F" w:rsidP="0025232F">
            <w:pPr>
              <w:spacing w:line="400" w:lineRule="exact"/>
              <w:jc w:val="center"/>
              <w:rPr>
                <w:rFonts w:ascii="標楷體" w:eastAsia="標楷體" w:hAnsi="標楷體"/>
                <w:b/>
                <w:bCs/>
                <w:sz w:val="28"/>
                <w:szCs w:val="28"/>
              </w:rPr>
            </w:pPr>
            <w:r>
              <w:rPr>
                <w:rFonts w:ascii="標楷體" w:eastAsia="標楷體" w:hAnsi="標楷體"/>
                <w:b/>
                <w:bCs/>
                <w:sz w:val="28"/>
                <w:szCs w:val="28"/>
              </w:rPr>
              <w:t>六</w:t>
            </w:r>
          </w:p>
        </w:tc>
        <w:tc>
          <w:tcPr>
            <w:tcW w:w="1276" w:type="dxa"/>
            <w:gridSpan w:val="3"/>
            <w:tcBorders>
              <w:top w:val="single" w:sz="12" w:space="0" w:color="auto"/>
            </w:tcBorders>
            <w:vAlign w:val="center"/>
          </w:tcPr>
          <w:p w:rsidR="0025232F" w:rsidRPr="00C312A3" w:rsidRDefault="0025232F" w:rsidP="0025232F">
            <w:pPr>
              <w:spacing w:line="400" w:lineRule="exact"/>
              <w:jc w:val="center"/>
              <w:rPr>
                <w:rFonts w:ascii="標楷體" w:eastAsia="標楷體" w:hAnsi="標楷體"/>
                <w:b/>
                <w:bCs/>
                <w:sz w:val="28"/>
                <w:szCs w:val="28"/>
              </w:rPr>
            </w:pPr>
            <w:r w:rsidRPr="00C312A3">
              <w:rPr>
                <w:rFonts w:ascii="標楷體" w:eastAsia="標楷體" w:hAnsi="標楷體" w:hint="eastAsia"/>
                <w:b/>
                <w:bCs/>
                <w:sz w:val="28"/>
                <w:szCs w:val="28"/>
              </w:rPr>
              <w:t>實施時間</w:t>
            </w:r>
          </w:p>
        </w:tc>
        <w:tc>
          <w:tcPr>
            <w:tcW w:w="5111" w:type="dxa"/>
            <w:gridSpan w:val="3"/>
            <w:tcBorders>
              <w:top w:val="single" w:sz="12" w:space="0" w:color="auto"/>
              <w:right w:val="single" w:sz="12" w:space="0" w:color="auto"/>
            </w:tcBorders>
            <w:vAlign w:val="center"/>
          </w:tcPr>
          <w:p w:rsidR="0025232F" w:rsidRPr="00C312A3" w:rsidRDefault="0025232F" w:rsidP="0025232F">
            <w:pPr>
              <w:rPr>
                <w:rFonts w:ascii="標楷體" w:eastAsia="標楷體" w:hAnsi="標楷體"/>
                <w:b/>
                <w:bCs/>
                <w:sz w:val="28"/>
                <w:szCs w:val="28"/>
              </w:rPr>
            </w:pPr>
            <w:r w:rsidRPr="00493E88">
              <w:rPr>
                <w:rFonts w:ascii="標楷體" w:eastAsia="標楷體" w:hAnsi="標楷體" w:hint="eastAsia"/>
                <w:b/>
                <w:bCs/>
                <w:sz w:val="28"/>
                <w:szCs w:val="28"/>
              </w:rPr>
              <w:t>11</w:t>
            </w:r>
            <w:r>
              <w:rPr>
                <w:rFonts w:ascii="標楷體" w:eastAsia="標楷體" w:hAnsi="標楷體"/>
                <w:b/>
                <w:bCs/>
                <w:sz w:val="28"/>
                <w:szCs w:val="28"/>
              </w:rPr>
              <w:t>2</w:t>
            </w:r>
            <w:r w:rsidRPr="00493E88">
              <w:rPr>
                <w:rFonts w:ascii="標楷體" w:eastAsia="標楷體" w:hAnsi="標楷體" w:hint="eastAsia"/>
                <w:b/>
                <w:bCs/>
                <w:sz w:val="28"/>
                <w:szCs w:val="28"/>
              </w:rPr>
              <w:t>年2月1</w:t>
            </w:r>
            <w:r>
              <w:rPr>
                <w:rFonts w:ascii="標楷體" w:eastAsia="標楷體" w:hAnsi="標楷體"/>
                <w:b/>
                <w:bCs/>
                <w:sz w:val="28"/>
                <w:szCs w:val="28"/>
              </w:rPr>
              <w:t>3</w:t>
            </w:r>
            <w:r w:rsidRPr="00493E88">
              <w:rPr>
                <w:rFonts w:ascii="標楷體" w:eastAsia="標楷體" w:hAnsi="標楷體" w:hint="eastAsia"/>
                <w:b/>
                <w:bCs/>
                <w:sz w:val="28"/>
                <w:szCs w:val="28"/>
              </w:rPr>
              <w:t>日～11</w:t>
            </w:r>
            <w:r>
              <w:rPr>
                <w:rFonts w:ascii="標楷體" w:eastAsia="標楷體" w:hAnsi="標楷體"/>
                <w:b/>
                <w:bCs/>
                <w:sz w:val="28"/>
                <w:szCs w:val="28"/>
              </w:rPr>
              <w:t>2</w:t>
            </w:r>
            <w:r w:rsidRPr="00493E88">
              <w:rPr>
                <w:rFonts w:ascii="標楷體" w:eastAsia="標楷體" w:hAnsi="標楷體" w:hint="eastAsia"/>
                <w:b/>
                <w:bCs/>
                <w:sz w:val="28"/>
                <w:szCs w:val="28"/>
              </w:rPr>
              <w:t>年6月</w:t>
            </w:r>
            <w:r>
              <w:rPr>
                <w:rFonts w:ascii="標楷體" w:eastAsia="標楷體" w:hAnsi="標楷體" w:hint="eastAsia"/>
                <w:b/>
                <w:bCs/>
                <w:sz w:val="28"/>
                <w:szCs w:val="28"/>
              </w:rPr>
              <w:t>1</w:t>
            </w:r>
            <w:r>
              <w:rPr>
                <w:rFonts w:ascii="標楷體" w:eastAsia="標楷體" w:hAnsi="標楷體"/>
                <w:b/>
                <w:bCs/>
                <w:sz w:val="28"/>
                <w:szCs w:val="28"/>
              </w:rPr>
              <w:t>7</w:t>
            </w:r>
            <w:r w:rsidRPr="00493E88">
              <w:rPr>
                <w:rFonts w:ascii="標楷體" w:eastAsia="標楷體" w:hAnsi="標楷體" w:hint="eastAsia"/>
                <w:b/>
                <w:bCs/>
                <w:sz w:val="28"/>
                <w:szCs w:val="28"/>
              </w:rPr>
              <w:t>日</w:t>
            </w:r>
          </w:p>
        </w:tc>
      </w:tr>
      <w:tr w:rsidR="0025232F" w:rsidRPr="00A45B9B" w:rsidTr="0025232F">
        <w:trPr>
          <w:trHeight w:val="230"/>
        </w:trPr>
        <w:tc>
          <w:tcPr>
            <w:tcW w:w="1732" w:type="dxa"/>
            <w:gridSpan w:val="3"/>
            <w:tcBorders>
              <w:left w:val="single" w:sz="12" w:space="0" w:color="auto"/>
            </w:tcBorders>
            <w:vAlign w:val="center"/>
          </w:tcPr>
          <w:p w:rsidR="0025232F" w:rsidRPr="00C312A3" w:rsidRDefault="0025232F" w:rsidP="0025232F">
            <w:pPr>
              <w:spacing w:line="400" w:lineRule="exact"/>
              <w:jc w:val="center"/>
              <w:rPr>
                <w:rFonts w:ascii="標楷體" w:eastAsia="標楷體" w:hAnsi="標楷體"/>
                <w:b/>
                <w:bCs/>
                <w:sz w:val="28"/>
                <w:szCs w:val="28"/>
              </w:rPr>
            </w:pPr>
            <w:r w:rsidRPr="00C312A3">
              <w:rPr>
                <w:rFonts w:ascii="標楷體" w:eastAsia="標楷體" w:hAnsi="標楷體" w:hint="eastAsia"/>
                <w:b/>
                <w:bCs/>
                <w:sz w:val="28"/>
                <w:szCs w:val="28"/>
              </w:rPr>
              <w:t>實施領域</w:t>
            </w:r>
          </w:p>
        </w:tc>
        <w:tc>
          <w:tcPr>
            <w:tcW w:w="8616" w:type="dxa"/>
            <w:gridSpan w:val="7"/>
            <w:tcBorders>
              <w:right w:val="single" w:sz="12" w:space="0" w:color="auto"/>
            </w:tcBorders>
          </w:tcPr>
          <w:p w:rsidR="0025232F" w:rsidRDefault="0025232F" w:rsidP="0025232F">
            <w:pPr>
              <w:spacing w:line="400" w:lineRule="exact"/>
              <w:rPr>
                <w:rFonts w:ascii="標楷體" w:eastAsia="標楷體" w:hAnsi="標楷體"/>
                <w:b/>
                <w:bCs/>
                <w:sz w:val="28"/>
                <w:szCs w:val="28"/>
              </w:rPr>
            </w:pPr>
            <w:r w:rsidRPr="00C312A3">
              <w:rPr>
                <w:rFonts w:ascii="標楷體" w:eastAsia="標楷體" w:hAnsi="標楷體" w:hint="eastAsia"/>
                <w:b/>
                <w:bCs/>
                <w:sz w:val="28"/>
                <w:szCs w:val="28"/>
              </w:rPr>
              <w:t xml:space="preserve">□國語 </w:t>
            </w:r>
            <w:r>
              <w:rPr>
                <w:rFonts w:ascii="標楷體" w:eastAsia="標楷體" w:hAnsi="標楷體" w:hint="eastAsia"/>
                <w:b/>
                <w:bCs/>
                <w:sz w:val="28"/>
                <w:szCs w:val="28"/>
              </w:rPr>
              <w:t xml:space="preserve"> </w:t>
            </w:r>
            <w:r w:rsidRPr="00C312A3">
              <w:rPr>
                <w:rFonts w:ascii="標楷體" w:eastAsia="標楷體" w:hAnsi="標楷體" w:hint="eastAsia"/>
                <w:b/>
                <w:bCs/>
                <w:sz w:val="28"/>
                <w:szCs w:val="28"/>
              </w:rPr>
              <w:t xml:space="preserve"> □數學 </w:t>
            </w:r>
            <w:r>
              <w:rPr>
                <w:rFonts w:ascii="標楷體" w:eastAsia="標楷體" w:hAnsi="標楷體" w:hint="eastAsia"/>
                <w:b/>
                <w:bCs/>
                <w:sz w:val="28"/>
                <w:szCs w:val="28"/>
              </w:rPr>
              <w:t xml:space="preserve"> </w:t>
            </w:r>
            <w:r w:rsidRPr="00C312A3">
              <w:rPr>
                <w:rFonts w:ascii="標楷體" w:eastAsia="標楷體" w:hAnsi="標楷體" w:hint="eastAsia"/>
                <w:b/>
                <w:bCs/>
                <w:sz w:val="28"/>
                <w:szCs w:val="28"/>
              </w:rPr>
              <w:t xml:space="preserve"> □英語  </w:t>
            </w:r>
            <w:r>
              <w:rPr>
                <w:rFonts w:ascii="標楷體" w:eastAsia="標楷體" w:hAnsi="標楷體" w:hint="eastAsia"/>
                <w:b/>
                <w:bCs/>
                <w:sz w:val="28"/>
                <w:szCs w:val="28"/>
              </w:rPr>
              <w:t xml:space="preserve"> ■</w:t>
            </w:r>
            <w:r w:rsidRPr="00C312A3">
              <w:rPr>
                <w:rFonts w:ascii="標楷體" w:eastAsia="標楷體" w:hAnsi="標楷體" w:hint="eastAsia"/>
                <w:b/>
                <w:bCs/>
                <w:sz w:val="28"/>
                <w:szCs w:val="28"/>
              </w:rPr>
              <w:t xml:space="preserve">社會 </w:t>
            </w:r>
            <w:r>
              <w:rPr>
                <w:rFonts w:ascii="標楷體" w:eastAsia="標楷體" w:hAnsi="標楷體" w:hint="eastAsia"/>
                <w:b/>
                <w:bCs/>
                <w:sz w:val="28"/>
                <w:szCs w:val="28"/>
              </w:rPr>
              <w:t xml:space="preserve"> </w:t>
            </w:r>
            <w:r w:rsidRPr="00C312A3">
              <w:rPr>
                <w:rFonts w:ascii="標楷體" w:eastAsia="標楷體" w:hAnsi="標楷體" w:hint="eastAsia"/>
                <w:b/>
                <w:bCs/>
                <w:sz w:val="28"/>
                <w:szCs w:val="28"/>
              </w:rPr>
              <w:t xml:space="preserve"> □本土語 </w:t>
            </w:r>
            <w:r>
              <w:rPr>
                <w:rFonts w:ascii="標楷體" w:eastAsia="標楷體" w:hAnsi="標楷體" w:hint="eastAsia"/>
                <w:b/>
                <w:bCs/>
                <w:sz w:val="28"/>
                <w:szCs w:val="28"/>
              </w:rPr>
              <w:t xml:space="preserve"> </w:t>
            </w:r>
            <w:r w:rsidRPr="00C312A3">
              <w:rPr>
                <w:rFonts w:ascii="標楷體" w:eastAsia="標楷體" w:hAnsi="標楷體" w:hint="eastAsia"/>
                <w:b/>
                <w:bCs/>
                <w:sz w:val="28"/>
                <w:szCs w:val="28"/>
              </w:rPr>
              <w:t xml:space="preserve"> □生活 </w:t>
            </w:r>
          </w:p>
          <w:p w:rsidR="0025232F" w:rsidRPr="00C312A3" w:rsidRDefault="0025232F" w:rsidP="0025232F">
            <w:pPr>
              <w:spacing w:line="400" w:lineRule="exact"/>
              <w:rPr>
                <w:rFonts w:ascii="標楷體" w:eastAsia="標楷體" w:hAnsi="標楷體"/>
                <w:b/>
                <w:bCs/>
                <w:sz w:val="28"/>
                <w:szCs w:val="28"/>
              </w:rPr>
            </w:pPr>
            <w:r w:rsidRPr="00C312A3">
              <w:rPr>
                <w:rFonts w:ascii="標楷體" w:eastAsia="標楷體" w:hAnsi="標楷體" w:hint="eastAsia"/>
                <w:b/>
                <w:bCs/>
                <w:sz w:val="28"/>
                <w:szCs w:val="28"/>
              </w:rPr>
              <w:t xml:space="preserve">□綜合 </w:t>
            </w:r>
            <w:r>
              <w:rPr>
                <w:rFonts w:ascii="標楷體" w:eastAsia="標楷體" w:hAnsi="標楷體" w:hint="eastAsia"/>
                <w:b/>
                <w:bCs/>
                <w:sz w:val="28"/>
                <w:szCs w:val="28"/>
              </w:rPr>
              <w:t xml:space="preserve"> </w:t>
            </w:r>
            <w:r w:rsidRPr="00C312A3">
              <w:rPr>
                <w:rFonts w:ascii="標楷體" w:eastAsia="標楷體" w:hAnsi="標楷體" w:hint="eastAsia"/>
                <w:b/>
                <w:bCs/>
                <w:sz w:val="28"/>
                <w:szCs w:val="28"/>
              </w:rPr>
              <w:t xml:space="preserve"> □自然與科技    </w:t>
            </w:r>
            <w:r>
              <w:rPr>
                <w:rFonts w:ascii="標楷體" w:eastAsia="標楷體" w:hAnsi="標楷體" w:hint="eastAsia"/>
                <w:b/>
                <w:bCs/>
                <w:sz w:val="28"/>
                <w:szCs w:val="28"/>
              </w:rPr>
              <w:t xml:space="preserve">  </w:t>
            </w:r>
            <w:r w:rsidRPr="00C312A3">
              <w:rPr>
                <w:rFonts w:ascii="標楷體" w:eastAsia="標楷體" w:hAnsi="標楷體" w:hint="eastAsia"/>
                <w:b/>
                <w:bCs/>
                <w:sz w:val="28"/>
                <w:szCs w:val="28"/>
              </w:rPr>
              <w:t xml:space="preserve">□藝術與人文    □健康與體育 </w:t>
            </w:r>
          </w:p>
        </w:tc>
      </w:tr>
      <w:tr w:rsidR="0025232F" w:rsidRPr="00A45B9B" w:rsidTr="0025232F">
        <w:trPr>
          <w:trHeight w:val="704"/>
        </w:trPr>
        <w:tc>
          <w:tcPr>
            <w:tcW w:w="1732" w:type="dxa"/>
            <w:gridSpan w:val="3"/>
            <w:tcBorders>
              <w:left w:val="single" w:sz="12" w:space="0" w:color="auto"/>
            </w:tcBorders>
            <w:vAlign w:val="center"/>
          </w:tcPr>
          <w:p w:rsidR="0025232F" w:rsidRPr="00C312A3" w:rsidRDefault="0025232F" w:rsidP="0025232F">
            <w:pPr>
              <w:spacing w:line="400" w:lineRule="exact"/>
              <w:jc w:val="center"/>
              <w:rPr>
                <w:rFonts w:ascii="標楷體" w:eastAsia="標楷體" w:hAnsi="標楷體"/>
                <w:b/>
                <w:bCs/>
                <w:sz w:val="28"/>
                <w:szCs w:val="28"/>
              </w:rPr>
            </w:pPr>
            <w:r w:rsidRPr="00C312A3">
              <w:rPr>
                <w:rFonts w:ascii="標楷體" w:eastAsia="標楷體" w:hAnsi="標楷體" w:hint="eastAsia"/>
                <w:b/>
                <w:bCs/>
                <w:sz w:val="28"/>
                <w:szCs w:val="28"/>
              </w:rPr>
              <w:t>教 學 者</w:t>
            </w:r>
          </w:p>
        </w:tc>
        <w:tc>
          <w:tcPr>
            <w:tcW w:w="3336" w:type="dxa"/>
            <w:gridSpan w:val="3"/>
            <w:vAlign w:val="center"/>
          </w:tcPr>
          <w:p w:rsidR="0025232F" w:rsidRPr="00C312A3" w:rsidRDefault="0025232F" w:rsidP="0025232F">
            <w:pPr>
              <w:spacing w:line="400" w:lineRule="exact"/>
              <w:rPr>
                <w:rFonts w:ascii="標楷體" w:eastAsia="標楷體" w:hAnsi="標楷體"/>
                <w:b/>
                <w:bCs/>
                <w:sz w:val="28"/>
                <w:szCs w:val="28"/>
              </w:rPr>
            </w:pPr>
            <w:r>
              <w:rPr>
                <w:rFonts w:ascii="標楷體" w:eastAsia="標楷體" w:hAnsi="標楷體" w:hint="eastAsia"/>
                <w:b/>
                <w:bCs/>
                <w:sz w:val="28"/>
                <w:szCs w:val="28"/>
              </w:rPr>
              <w:t xml:space="preserve">  劉聰穎 </w:t>
            </w:r>
            <w:r>
              <w:rPr>
                <w:rFonts w:ascii="標楷體" w:eastAsia="標楷體" w:hAnsi="標楷體"/>
                <w:b/>
                <w:bCs/>
                <w:sz w:val="28"/>
                <w:szCs w:val="28"/>
              </w:rPr>
              <w:t xml:space="preserve"> </w:t>
            </w:r>
            <w:r w:rsidRPr="00493E88">
              <w:rPr>
                <w:rFonts w:ascii="標楷體" w:eastAsia="標楷體" w:hAnsi="標楷體" w:hint="eastAsia"/>
                <w:b/>
                <w:bCs/>
                <w:sz w:val="28"/>
                <w:szCs w:val="28"/>
              </w:rPr>
              <w:t>劉其芳</w:t>
            </w:r>
          </w:p>
        </w:tc>
        <w:tc>
          <w:tcPr>
            <w:tcW w:w="1236" w:type="dxa"/>
            <w:gridSpan w:val="3"/>
            <w:vAlign w:val="center"/>
          </w:tcPr>
          <w:p w:rsidR="0025232F" w:rsidRPr="00C312A3" w:rsidRDefault="0025232F" w:rsidP="0025232F">
            <w:pPr>
              <w:spacing w:line="400" w:lineRule="exact"/>
              <w:jc w:val="center"/>
              <w:rPr>
                <w:rFonts w:ascii="標楷體" w:eastAsia="標楷體" w:hAnsi="標楷體"/>
                <w:b/>
                <w:bCs/>
                <w:sz w:val="28"/>
                <w:szCs w:val="28"/>
              </w:rPr>
            </w:pPr>
            <w:r w:rsidRPr="00C312A3">
              <w:rPr>
                <w:rFonts w:ascii="標楷體" w:eastAsia="標楷體" w:hAnsi="標楷體" w:hint="eastAsia"/>
                <w:b/>
                <w:bCs/>
                <w:sz w:val="28"/>
                <w:szCs w:val="28"/>
              </w:rPr>
              <w:t>評 鑑 者</w:t>
            </w:r>
          </w:p>
        </w:tc>
        <w:tc>
          <w:tcPr>
            <w:tcW w:w="4044" w:type="dxa"/>
            <w:tcBorders>
              <w:right w:val="single" w:sz="12" w:space="0" w:color="auto"/>
            </w:tcBorders>
            <w:vAlign w:val="center"/>
          </w:tcPr>
          <w:p w:rsidR="0025232F" w:rsidRPr="00C312A3" w:rsidRDefault="0025232F" w:rsidP="0025232F">
            <w:pPr>
              <w:spacing w:line="400" w:lineRule="exact"/>
              <w:jc w:val="center"/>
              <w:rPr>
                <w:rFonts w:ascii="標楷體" w:eastAsia="標楷體" w:hAnsi="標楷體"/>
                <w:b/>
                <w:bCs/>
                <w:sz w:val="28"/>
                <w:szCs w:val="28"/>
              </w:rPr>
            </w:pPr>
            <w:r>
              <w:rPr>
                <w:rFonts w:ascii="標楷體" w:eastAsia="標楷體" w:hAnsi="標楷體" w:hint="eastAsia"/>
                <w:b/>
                <w:bCs/>
                <w:sz w:val="28"/>
                <w:szCs w:val="28"/>
              </w:rPr>
              <w:t xml:space="preserve">劉聰穎 </w:t>
            </w:r>
            <w:r>
              <w:rPr>
                <w:rFonts w:ascii="標楷體" w:eastAsia="標楷體" w:hAnsi="標楷體"/>
                <w:b/>
                <w:bCs/>
                <w:sz w:val="28"/>
                <w:szCs w:val="28"/>
              </w:rPr>
              <w:t xml:space="preserve"> 劉其芳</w:t>
            </w:r>
          </w:p>
        </w:tc>
      </w:tr>
      <w:tr w:rsidR="0025232F" w:rsidRPr="00A45B9B" w:rsidTr="0025232F">
        <w:trPr>
          <w:cantSplit/>
          <w:trHeight w:val="523"/>
        </w:trPr>
        <w:tc>
          <w:tcPr>
            <w:tcW w:w="1732" w:type="dxa"/>
            <w:gridSpan w:val="3"/>
            <w:tcBorders>
              <w:left w:val="single" w:sz="12" w:space="0" w:color="auto"/>
              <w:bottom w:val="single" w:sz="12" w:space="0" w:color="auto"/>
            </w:tcBorders>
            <w:vAlign w:val="center"/>
          </w:tcPr>
          <w:p w:rsidR="0025232F" w:rsidRPr="00C312A3" w:rsidRDefault="0025232F" w:rsidP="0025232F">
            <w:pPr>
              <w:spacing w:line="400" w:lineRule="exact"/>
              <w:jc w:val="center"/>
              <w:rPr>
                <w:rFonts w:ascii="標楷體" w:eastAsia="標楷體" w:hAnsi="標楷體"/>
                <w:b/>
                <w:bCs/>
                <w:sz w:val="28"/>
                <w:szCs w:val="28"/>
              </w:rPr>
            </w:pPr>
            <w:r w:rsidRPr="00C312A3">
              <w:rPr>
                <w:rFonts w:ascii="標楷體" w:eastAsia="標楷體" w:hAnsi="標楷體" w:hint="eastAsia"/>
                <w:b/>
                <w:bCs/>
                <w:sz w:val="28"/>
                <w:szCs w:val="28"/>
              </w:rPr>
              <w:t>評鑑期間</w:t>
            </w:r>
          </w:p>
        </w:tc>
        <w:tc>
          <w:tcPr>
            <w:tcW w:w="8616" w:type="dxa"/>
            <w:gridSpan w:val="7"/>
            <w:tcBorders>
              <w:right w:val="single" w:sz="12" w:space="0" w:color="auto"/>
            </w:tcBorders>
            <w:vAlign w:val="center"/>
          </w:tcPr>
          <w:p w:rsidR="0025232F" w:rsidRPr="00C312A3" w:rsidRDefault="0025232F" w:rsidP="0025232F">
            <w:pPr>
              <w:rPr>
                <w:rFonts w:ascii="標楷體" w:eastAsia="標楷體" w:hAnsi="標楷體"/>
                <w:b/>
                <w:bCs/>
                <w:sz w:val="28"/>
                <w:szCs w:val="28"/>
              </w:rPr>
            </w:pPr>
            <w:r w:rsidRPr="00493E88">
              <w:rPr>
                <w:rFonts w:ascii="標楷體" w:eastAsia="標楷體" w:hAnsi="標楷體" w:hint="eastAsia"/>
                <w:b/>
                <w:bCs/>
                <w:sz w:val="28"/>
                <w:szCs w:val="28"/>
              </w:rPr>
              <w:t>11</w:t>
            </w:r>
            <w:r>
              <w:rPr>
                <w:rFonts w:ascii="標楷體" w:eastAsia="標楷體" w:hAnsi="標楷體"/>
                <w:b/>
                <w:bCs/>
                <w:sz w:val="28"/>
                <w:szCs w:val="28"/>
              </w:rPr>
              <w:t>2</w:t>
            </w:r>
            <w:r w:rsidRPr="00493E88">
              <w:rPr>
                <w:rFonts w:ascii="標楷體" w:eastAsia="標楷體" w:hAnsi="標楷體" w:hint="eastAsia"/>
                <w:b/>
                <w:bCs/>
                <w:sz w:val="28"/>
                <w:szCs w:val="28"/>
              </w:rPr>
              <w:t>年2月1</w:t>
            </w:r>
            <w:r>
              <w:rPr>
                <w:rFonts w:ascii="標楷體" w:eastAsia="標楷體" w:hAnsi="標楷體"/>
                <w:b/>
                <w:bCs/>
                <w:sz w:val="28"/>
                <w:szCs w:val="28"/>
              </w:rPr>
              <w:t>3</w:t>
            </w:r>
            <w:r w:rsidRPr="00493E88">
              <w:rPr>
                <w:rFonts w:ascii="標楷體" w:eastAsia="標楷體" w:hAnsi="標楷體" w:hint="eastAsia"/>
                <w:b/>
                <w:bCs/>
                <w:sz w:val="28"/>
                <w:szCs w:val="28"/>
              </w:rPr>
              <w:t>日～11</w:t>
            </w:r>
            <w:r>
              <w:rPr>
                <w:rFonts w:ascii="標楷體" w:eastAsia="標楷體" w:hAnsi="標楷體"/>
                <w:b/>
                <w:bCs/>
                <w:sz w:val="28"/>
                <w:szCs w:val="28"/>
              </w:rPr>
              <w:t>2</w:t>
            </w:r>
            <w:r w:rsidRPr="00493E88">
              <w:rPr>
                <w:rFonts w:ascii="標楷體" w:eastAsia="標楷體" w:hAnsi="標楷體" w:hint="eastAsia"/>
                <w:b/>
                <w:bCs/>
                <w:sz w:val="28"/>
                <w:szCs w:val="28"/>
              </w:rPr>
              <w:t>年6月</w:t>
            </w:r>
            <w:r>
              <w:rPr>
                <w:rFonts w:ascii="標楷體" w:eastAsia="標楷體" w:hAnsi="標楷體" w:hint="eastAsia"/>
                <w:b/>
                <w:bCs/>
                <w:sz w:val="28"/>
                <w:szCs w:val="28"/>
              </w:rPr>
              <w:t>1</w:t>
            </w:r>
            <w:bookmarkStart w:id="0" w:name="_GoBack"/>
            <w:bookmarkEnd w:id="0"/>
            <w:r>
              <w:rPr>
                <w:rFonts w:ascii="標楷體" w:eastAsia="標楷體" w:hAnsi="標楷體"/>
                <w:b/>
                <w:bCs/>
                <w:sz w:val="28"/>
                <w:szCs w:val="28"/>
              </w:rPr>
              <w:t>7</w:t>
            </w:r>
            <w:r w:rsidRPr="00493E88">
              <w:rPr>
                <w:rFonts w:ascii="標楷體" w:eastAsia="標楷體" w:hAnsi="標楷體" w:hint="eastAsia"/>
                <w:b/>
                <w:bCs/>
                <w:sz w:val="28"/>
                <w:szCs w:val="28"/>
              </w:rPr>
              <w:t>日</w:t>
            </w:r>
          </w:p>
        </w:tc>
      </w:tr>
      <w:tr w:rsidR="0025232F" w:rsidRPr="00A45B9B" w:rsidTr="0025232F">
        <w:trPr>
          <w:cantSplit/>
          <w:trHeight w:val="396"/>
        </w:trPr>
        <w:tc>
          <w:tcPr>
            <w:tcW w:w="568" w:type="dxa"/>
            <w:vMerge w:val="restart"/>
            <w:tcBorders>
              <w:left w:val="single" w:sz="12" w:space="0" w:color="auto"/>
            </w:tcBorders>
            <w:vAlign w:val="center"/>
          </w:tcPr>
          <w:p w:rsidR="0025232F" w:rsidRPr="00C312A3" w:rsidRDefault="0025232F" w:rsidP="0025232F">
            <w:pPr>
              <w:spacing w:line="320" w:lineRule="exact"/>
              <w:jc w:val="center"/>
              <w:rPr>
                <w:rFonts w:ascii="標楷體" w:eastAsia="標楷體" w:hAnsi="標楷體"/>
                <w:b/>
                <w:bCs/>
                <w:sz w:val="28"/>
                <w:szCs w:val="28"/>
              </w:rPr>
            </w:pPr>
            <w:r w:rsidRPr="00E5613D">
              <w:rPr>
                <w:rFonts w:ascii="標楷體" w:eastAsia="標楷體" w:hAnsi="標楷體" w:hint="eastAsia"/>
                <w:b/>
                <w:bCs/>
                <w:szCs w:val="28"/>
              </w:rPr>
              <w:t>評鑑向度</w:t>
            </w:r>
          </w:p>
        </w:tc>
        <w:tc>
          <w:tcPr>
            <w:tcW w:w="4394" w:type="dxa"/>
            <w:gridSpan w:val="4"/>
            <w:vMerge w:val="restart"/>
            <w:tcBorders>
              <w:top w:val="single" w:sz="12" w:space="0" w:color="auto"/>
            </w:tcBorders>
            <w:vAlign w:val="center"/>
          </w:tcPr>
          <w:p w:rsidR="0025232F" w:rsidRPr="00C312A3" w:rsidRDefault="0025232F" w:rsidP="0025232F">
            <w:pPr>
              <w:spacing w:line="320" w:lineRule="exact"/>
              <w:jc w:val="center"/>
              <w:rPr>
                <w:rFonts w:ascii="標楷體" w:eastAsia="標楷體" w:hAnsi="標楷體"/>
                <w:b/>
                <w:bCs/>
                <w:sz w:val="28"/>
                <w:szCs w:val="28"/>
              </w:rPr>
            </w:pPr>
            <w:r w:rsidRPr="00C312A3">
              <w:rPr>
                <w:rFonts w:ascii="標楷體" w:eastAsia="標楷體" w:hAnsi="標楷體" w:hint="eastAsia"/>
                <w:b/>
                <w:bCs/>
                <w:sz w:val="28"/>
                <w:szCs w:val="28"/>
              </w:rPr>
              <w:t>評鑑指標</w:t>
            </w:r>
          </w:p>
        </w:tc>
        <w:tc>
          <w:tcPr>
            <w:tcW w:w="5386" w:type="dxa"/>
            <w:gridSpan w:val="5"/>
            <w:tcBorders>
              <w:top w:val="single" w:sz="12" w:space="0" w:color="auto"/>
              <w:right w:val="single" w:sz="12" w:space="0" w:color="auto"/>
            </w:tcBorders>
          </w:tcPr>
          <w:p w:rsidR="0025232F" w:rsidRPr="00C312A3" w:rsidRDefault="0025232F" w:rsidP="0025232F">
            <w:pPr>
              <w:spacing w:line="320" w:lineRule="exact"/>
              <w:jc w:val="center"/>
              <w:rPr>
                <w:rFonts w:ascii="標楷體" w:eastAsia="標楷體" w:hAnsi="標楷體"/>
                <w:b/>
                <w:bCs/>
                <w:sz w:val="28"/>
                <w:szCs w:val="28"/>
              </w:rPr>
            </w:pPr>
            <w:r w:rsidRPr="00C312A3">
              <w:rPr>
                <w:rFonts w:ascii="標楷體" w:eastAsia="標楷體" w:hAnsi="標楷體" w:hint="eastAsia"/>
                <w:b/>
                <w:bCs/>
                <w:sz w:val="28"/>
                <w:szCs w:val="28"/>
              </w:rPr>
              <w:t>課程評鑑結果</w:t>
            </w:r>
          </w:p>
        </w:tc>
      </w:tr>
      <w:tr w:rsidR="0025232F" w:rsidRPr="00A45B9B" w:rsidTr="0025232F">
        <w:trPr>
          <w:cantSplit/>
          <w:trHeight w:val="387"/>
        </w:trPr>
        <w:tc>
          <w:tcPr>
            <w:tcW w:w="568" w:type="dxa"/>
            <w:vMerge/>
            <w:tcBorders>
              <w:left w:val="single" w:sz="12" w:space="0" w:color="auto"/>
              <w:bottom w:val="single" w:sz="12" w:space="0" w:color="auto"/>
            </w:tcBorders>
          </w:tcPr>
          <w:p w:rsidR="0025232F" w:rsidRPr="00C312A3" w:rsidRDefault="0025232F" w:rsidP="0025232F">
            <w:pPr>
              <w:spacing w:line="320" w:lineRule="exact"/>
              <w:jc w:val="center"/>
              <w:rPr>
                <w:rFonts w:ascii="標楷體" w:eastAsia="標楷體" w:hAnsi="標楷體"/>
                <w:b/>
                <w:bCs/>
                <w:sz w:val="28"/>
                <w:szCs w:val="28"/>
              </w:rPr>
            </w:pPr>
          </w:p>
        </w:tc>
        <w:tc>
          <w:tcPr>
            <w:tcW w:w="4394" w:type="dxa"/>
            <w:gridSpan w:val="4"/>
            <w:vMerge/>
            <w:tcBorders>
              <w:bottom w:val="single" w:sz="12" w:space="0" w:color="auto"/>
            </w:tcBorders>
          </w:tcPr>
          <w:p w:rsidR="0025232F" w:rsidRPr="00C312A3" w:rsidRDefault="0025232F" w:rsidP="0025232F">
            <w:pPr>
              <w:spacing w:line="320" w:lineRule="exact"/>
              <w:jc w:val="center"/>
              <w:rPr>
                <w:rFonts w:ascii="標楷體" w:eastAsia="標楷體" w:hAnsi="標楷體"/>
                <w:b/>
                <w:bCs/>
                <w:sz w:val="28"/>
                <w:szCs w:val="28"/>
              </w:rPr>
            </w:pPr>
          </w:p>
        </w:tc>
        <w:tc>
          <w:tcPr>
            <w:tcW w:w="1276" w:type="dxa"/>
            <w:gridSpan w:val="3"/>
            <w:tcBorders>
              <w:bottom w:val="single" w:sz="12" w:space="0" w:color="auto"/>
            </w:tcBorders>
          </w:tcPr>
          <w:p w:rsidR="0025232F" w:rsidRPr="00E5613D" w:rsidRDefault="0025232F" w:rsidP="0025232F">
            <w:pPr>
              <w:spacing w:line="240" w:lineRule="exact"/>
              <w:jc w:val="center"/>
              <w:rPr>
                <w:rFonts w:ascii="標楷體" w:eastAsia="標楷體" w:hAnsi="標楷體"/>
                <w:b/>
                <w:bCs/>
              </w:rPr>
            </w:pPr>
            <w:r w:rsidRPr="00E5613D">
              <w:rPr>
                <w:rFonts w:ascii="標楷體" w:eastAsia="標楷體" w:hAnsi="標楷體" w:hint="eastAsia"/>
                <w:b/>
                <w:bCs/>
                <w:sz w:val="20"/>
              </w:rPr>
              <w:t>量化結果(5非常符合</w:t>
            </w:r>
            <w:r w:rsidRPr="00E5613D">
              <w:rPr>
                <w:rFonts w:ascii="標楷體" w:eastAsia="標楷體" w:hAnsi="標楷體" w:cs="Segoe UI Emoji" w:hint="eastAsia"/>
                <w:b/>
                <w:bCs/>
                <w:sz w:val="20"/>
              </w:rPr>
              <w:t>→</w:t>
            </w:r>
            <w:r w:rsidRPr="00E5613D">
              <w:rPr>
                <w:rFonts w:ascii="標楷體" w:eastAsia="標楷體" w:hAnsi="標楷體" w:hint="eastAsia"/>
                <w:b/>
                <w:bCs/>
                <w:sz w:val="20"/>
              </w:rPr>
              <w:t>非常不符合1)</w:t>
            </w:r>
          </w:p>
        </w:tc>
        <w:tc>
          <w:tcPr>
            <w:tcW w:w="4110" w:type="dxa"/>
            <w:gridSpan w:val="2"/>
            <w:tcBorders>
              <w:bottom w:val="single" w:sz="12" w:space="0" w:color="auto"/>
              <w:right w:val="single" w:sz="12" w:space="0" w:color="auto"/>
            </w:tcBorders>
          </w:tcPr>
          <w:p w:rsidR="0025232F" w:rsidRPr="00E5613D" w:rsidRDefault="0025232F" w:rsidP="0025232F">
            <w:pPr>
              <w:spacing w:line="320" w:lineRule="exact"/>
              <w:jc w:val="center"/>
              <w:rPr>
                <w:rFonts w:ascii="標楷體" w:eastAsia="標楷體" w:hAnsi="標楷體"/>
                <w:b/>
                <w:bCs/>
              </w:rPr>
            </w:pPr>
            <w:r w:rsidRPr="00E5613D">
              <w:rPr>
                <w:rFonts w:ascii="標楷體" w:eastAsia="標楷體" w:hAnsi="標楷體" w:hint="eastAsia"/>
                <w:b/>
                <w:bCs/>
              </w:rPr>
              <w:t>質性描述</w:t>
            </w:r>
          </w:p>
          <w:p w:rsidR="0025232F" w:rsidRPr="00E5613D" w:rsidRDefault="0025232F" w:rsidP="0025232F">
            <w:pPr>
              <w:spacing w:line="320" w:lineRule="exact"/>
              <w:jc w:val="center"/>
              <w:rPr>
                <w:rFonts w:ascii="標楷體" w:eastAsia="標楷體" w:hAnsi="標楷體"/>
                <w:b/>
                <w:bCs/>
              </w:rPr>
            </w:pPr>
            <w:r w:rsidRPr="00E5613D">
              <w:rPr>
                <w:rFonts w:ascii="標楷體" w:eastAsia="標楷體" w:hAnsi="標楷體" w:hint="eastAsia"/>
                <w:b/>
                <w:bCs/>
              </w:rPr>
              <w:t>(具體成果、特色、困難及待改進事項)</w:t>
            </w:r>
          </w:p>
        </w:tc>
      </w:tr>
      <w:tr w:rsidR="0025232F" w:rsidRPr="00C312A3" w:rsidTr="0025232F">
        <w:trPr>
          <w:cantSplit/>
          <w:trHeight w:val="505"/>
        </w:trPr>
        <w:tc>
          <w:tcPr>
            <w:tcW w:w="568" w:type="dxa"/>
            <w:vMerge w:val="restart"/>
            <w:tcBorders>
              <w:top w:val="single" w:sz="12" w:space="0" w:color="auto"/>
              <w:left w:val="single" w:sz="12" w:space="0" w:color="auto"/>
            </w:tcBorders>
            <w:vAlign w:val="center"/>
          </w:tcPr>
          <w:p w:rsidR="0025232F" w:rsidRPr="00FF735A" w:rsidRDefault="0025232F" w:rsidP="0025232F">
            <w:pPr>
              <w:spacing w:line="320" w:lineRule="exact"/>
              <w:jc w:val="distribute"/>
              <w:rPr>
                <w:rFonts w:ascii="標楷體" w:eastAsia="標楷體" w:hAnsi="標楷體"/>
                <w:szCs w:val="28"/>
              </w:rPr>
            </w:pPr>
            <w:r w:rsidRPr="00FF735A">
              <w:rPr>
                <w:rFonts w:ascii="標楷體" w:eastAsia="標楷體" w:hAnsi="標楷體" w:hint="eastAsia"/>
                <w:szCs w:val="28"/>
              </w:rPr>
              <w:t>課程規劃</w:t>
            </w:r>
          </w:p>
        </w:tc>
        <w:tc>
          <w:tcPr>
            <w:tcW w:w="425" w:type="dxa"/>
            <w:tcBorders>
              <w:top w:val="single" w:sz="12" w:space="0" w:color="auto"/>
            </w:tcBorders>
            <w:vAlign w:val="center"/>
          </w:tcPr>
          <w:p w:rsidR="0025232F" w:rsidRPr="00FF735A" w:rsidRDefault="0025232F" w:rsidP="0025232F">
            <w:pPr>
              <w:spacing w:line="320" w:lineRule="exact"/>
              <w:jc w:val="center"/>
              <w:rPr>
                <w:rFonts w:ascii="標楷體" w:eastAsia="標楷體" w:hAnsi="標楷體"/>
                <w:szCs w:val="28"/>
              </w:rPr>
            </w:pPr>
            <w:r w:rsidRPr="00FF735A">
              <w:rPr>
                <w:rFonts w:ascii="標楷體" w:eastAsia="標楷體" w:hAnsi="標楷體" w:hint="eastAsia"/>
                <w:szCs w:val="28"/>
              </w:rPr>
              <w:t>1</w:t>
            </w:r>
          </w:p>
        </w:tc>
        <w:tc>
          <w:tcPr>
            <w:tcW w:w="3969" w:type="dxa"/>
            <w:gridSpan w:val="3"/>
            <w:tcBorders>
              <w:top w:val="single" w:sz="12" w:space="0" w:color="auto"/>
            </w:tcBorders>
          </w:tcPr>
          <w:p w:rsidR="0025232F" w:rsidRPr="00FF735A" w:rsidRDefault="0025232F" w:rsidP="0025232F">
            <w:pPr>
              <w:spacing w:line="320" w:lineRule="exact"/>
              <w:rPr>
                <w:rFonts w:ascii="標楷體" w:eastAsia="標楷體" w:hAnsi="標楷體"/>
                <w:szCs w:val="28"/>
              </w:rPr>
            </w:pPr>
            <w:r w:rsidRPr="00FF735A">
              <w:rPr>
                <w:rFonts w:ascii="標楷體" w:eastAsia="標楷體" w:hAnsi="標楷體" w:hint="eastAsia"/>
                <w:szCs w:val="28"/>
              </w:rPr>
              <w:t>課程計畫符應學校願景與課程目標</w:t>
            </w:r>
          </w:p>
        </w:tc>
        <w:tc>
          <w:tcPr>
            <w:tcW w:w="1276" w:type="dxa"/>
            <w:gridSpan w:val="3"/>
            <w:tcBorders>
              <w:top w:val="single" w:sz="12" w:space="0" w:color="auto"/>
            </w:tcBorders>
          </w:tcPr>
          <w:p w:rsidR="0025232F" w:rsidRPr="00C312A3" w:rsidRDefault="0025232F" w:rsidP="0025232F">
            <w:pPr>
              <w:spacing w:line="320" w:lineRule="exact"/>
              <w:jc w:val="center"/>
              <w:rPr>
                <w:rFonts w:ascii="標楷體" w:eastAsia="標楷體" w:hAnsi="標楷體"/>
                <w:sz w:val="28"/>
                <w:szCs w:val="28"/>
              </w:rPr>
            </w:pPr>
            <w:r>
              <w:rPr>
                <w:rFonts w:ascii="標楷體" w:eastAsia="標楷體" w:hAnsi="標楷體" w:hint="eastAsia"/>
                <w:sz w:val="28"/>
                <w:szCs w:val="28"/>
              </w:rPr>
              <w:t>5</w:t>
            </w:r>
          </w:p>
        </w:tc>
        <w:tc>
          <w:tcPr>
            <w:tcW w:w="4110" w:type="dxa"/>
            <w:gridSpan w:val="2"/>
            <w:vMerge w:val="restart"/>
            <w:tcBorders>
              <w:top w:val="single" w:sz="12" w:space="0" w:color="auto"/>
              <w:right w:val="single" w:sz="12" w:space="0" w:color="auto"/>
            </w:tcBorders>
          </w:tcPr>
          <w:p w:rsidR="0025232F" w:rsidRPr="00C312A3" w:rsidRDefault="0025232F" w:rsidP="0025232F">
            <w:pPr>
              <w:spacing w:line="320" w:lineRule="exact"/>
              <w:jc w:val="center"/>
              <w:rPr>
                <w:rFonts w:ascii="標楷體" w:eastAsia="標楷體" w:hAnsi="標楷體"/>
                <w:sz w:val="28"/>
                <w:szCs w:val="28"/>
              </w:rPr>
            </w:pPr>
            <w:r>
              <w:rPr>
                <w:rFonts w:ascii="標楷體" w:eastAsia="標楷體" w:hAnsi="標楷體" w:hint="eastAsia"/>
                <w:sz w:val="28"/>
                <w:szCs w:val="28"/>
              </w:rPr>
              <w:t>課程計畫配合教材適切融入重大議題，符合學校願景與目標。</w:t>
            </w:r>
          </w:p>
        </w:tc>
      </w:tr>
      <w:tr w:rsidR="0025232F" w:rsidRPr="00C312A3" w:rsidTr="0025232F">
        <w:trPr>
          <w:cantSplit/>
          <w:trHeight w:val="423"/>
        </w:trPr>
        <w:tc>
          <w:tcPr>
            <w:tcW w:w="568" w:type="dxa"/>
            <w:vMerge/>
            <w:tcBorders>
              <w:top w:val="single" w:sz="12" w:space="0" w:color="auto"/>
              <w:left w:val="single" w:sz="12" w:space="0" w:color="auto"/>
              <w:bottom w:val="single" w:sz="12" w:space="0" w:color="auto"/>
            </w:tcBorders>
            <w:vAlign w:val="center"/>
          </w:tcPr>
          <w:p w:rsidR="0025232F" w:rsidRPr="00FF735A" w:rsidRDefault="0025232F" w:rsidP="0025232F">
            <w:pPr>
              <w:spacing w:line="320" w:lineRule="exact"/>
              <w:jc w:val="distribute"/>
              <w:rPr>
                <w:rFonts w:ascii="標楷體" w:eastAsia="標楷體" w:hAnsi="標楷體"/>
                <w:szCs w:val="28"/>
              </w:rPr>
            </w:pPr>
          </w:p>
        </w:tc>
        <w:tc>
          <w:tcPr>
            <w:tcW w:w="425" w:type="dxa"/>
            <w:tcBorders>
              <w:bottom w:val="single" w:sz="12" w:space="0" w:color="auto"/>
            </w:tcBorders>
            <w:vAlign w:val="center"/>
          </w:tcPr>
          <w:p w:rsidR="0025232F" w:rsidRPr="00FF735A" w:rsidRDefault="0025232F" w:rsidP="0025232F">
            <w:pPr>
              <w:spacing w:line="320" w:lineRule="exact"/>
              <w:jc w:val="center"/>
              <w:rPr>
                <w:rFonts w:ascii="標楷體" w:eastAsia="標楷體" w:hAnsi="標楷體"/>
                <w:szCs w:val="28"/>
              </w:rPr>
            </w:pPr>
            <w:r w:rsidRPr="00FF735A">
              <w:rPr>
                <w:rFonts w:ascii="標楷體" w:eastAsia="標楷體" w:hAnsi="標楷體" w:hint="eastAsia"/>
                <w:szCs w:val="28"/>
              </w:rPr>
              <w:t>2</w:t>
            </w:r>
          </w:p>
        </w:tc>
        <w:tc>
          <w:tcPr>
            <w:tcW w:w="3969" w:type="dxa"/>
            <w:gridSpan w:val="3"/>
            <w:tcBorders>
              <w:bottom w:val="single" w:sz="12" w:space="0" w:color="auto"/>
            </w:tcBorders>
          </w:tcPr>
          <w:p w:rsidR="0025232F" w:rsidRPr="00FF735A" w:rsidRDefault="0025232F" w:rsidP="0025232F">
            <w:pPr>
              <w:spacing w:line="320" w:lineRule="exact"/>
              <w:rPr>
                <w:rFonts w:ascii="標楷體" w:eastAsia="標楷體" w:hAnsi="標楷體"/>
                <w:szCs w:val="28"/>
              </w:rPr>
            </w:pPr>
            <w:r w:rsidRPr="00FF735A">
              <w:rPr>
                <w:rFonts w:ascii="標楷體" w:eastAsia="標楷體" w:hAnsi="標楷體" w:hint="eastAsia"/>
                <w:szCs w:val="28"/>
              </w:rPr>
              <w:t>重大議題適切規劃於相關課程計畫中</w:t>
            </w:r>
          </w:p>
        </w:tc>
        <w:tc>
          <w:tcPr>
            <w:tcW w:w="1276" w:type="dxa"/>
            <w:gridSpan w:val="3"/>
            <w:tcBorders>
              <w:bottom w:val="single" w:sz="12" w:space="0" w:color="auto"/>
            </w:tcBorders>
          </w:tcPr>
          <w:p w:rsidR="0025232F" w:rsidRPr="00C312A3" w:rsidRDefault="0025232F" w:rsidP="0025232F">
            <w:pPr>
              <w:spacing w:line="320" w:lineRule="exact"/>
              <w:jc w:val="center"/>
              <w:rPr>
                <w:rFonts w:ascii="標楷體" w:eastAsia="標楷體" w:hAnsi="標楷體"/>
                <w:sz w:val="28"/>
                <w:szCs w:val="28"/>
              </w:rPr>
            </w:pPr>
            <w:r>
              <w:rPr>
                <w:rFonts w:ascii="標楷體" w:eastAsia="標楷體" w:hAnsi="標楷體" w:hint="eastAsia"/>
                <w:sz w:val="28"/>
                <w:szCs w:val="28"/>
              </w:rPr>
              <w:t>5</w:t>
            </w:r>
          </w:p>
        </w:tc>
        <w:tc>
          <w:tcPr>
            <w:tcW w:w="4110" w:type="dxa"/>
            <w:gridSpan w:val="2"/>
            <w:vMerge/>
            <w:tcBorders>
              <w:bottom w:val="single" w:sz="12" w:space="0" w:color="auto"/>
              <w:right w:val="single" w:sz="12" w:space="0" w:color="auto"/>
            </w:tcBorders>
          </w:tcPr>
          <w:p w:rsidR="0025232F" w:rsidRPr="00C312A3" w:rsidRDefault="0025232F" w:rsidP="0025232F">
            <w:pPr>
              <w:spacing w:line="320" w:lineRule="exact"/>
              <w:jc w:val="center"/>
              <w:rPr>
                <w:rFonts w:ascii="標楷體" w:eastAsia="標楷體" w:hAnsi="標楷體"/>
                <w:sz w:val="28"/>
                <w:szCs w:val="28"/>
              </w:rPr>
            </w:pPr>
          </w:p>
        </w:tc>
      </w:tr>
      <w:tr w:rsidR="0025232F" w:rsidRPr="00C312A3" w:rsidTr="0025232F">
        <w:trPr>
          <w:cantSplit/>
          <w:trHeight w:val="345"/>
        </w:trPr>
        <w:tc>
          <w:tcPr>
            <w:tcW w:w="568" w:type="dxa"/>
            <w:vMerge w:val="restart"/>
            <w:tcBorders>
              <w:top w:val="single" w:sz="12" w:space="0" w:color="auto"/>
              <w:left w:val="single" w:sz="12" w:space="0" w:color="auto"/>
            </w:tcBorders>
            <w:vAlign w:val="center"/>
          </w:tcPr>
          <w:p w:rsidR="0025232F" w:rsidRPr="00FF735A" w:rsidRDefault="0025232F" w:rsidP="0025232F">
            <w:pPr>
              <w:spacing w:line="320" w:lineRule="exact"/>
              <w:jc w:val="distribute"/>
              <w:rPr>
                <w:rFonts w:ascii="標楷體" w:eastAsia="標楷體" w:hAnsi="標楷體"/>
                <w:szCs w:val="28"/>
              </w:rPr>
            </w:pPr>
            <w:r w:rsidRPr="00FF735A">
              <w:rPr>
                <w:rFonts w:ascii="標楷體" w:eastAsia="標楷體" w:hAnsi="標楷體" w:hint="eastAsia"/>
                <w:szCs w:val="28"/>
              </w:rPr>
              <w:t>課程設計</w:t>
            </w:r>
          </w:p>
        </w:tc>
        <w:tc>
          <w:tcPr>
            <w:tcW w:w="425" w:type="dxa"/>
            <w:tcBorders>
              <w:top w:val="single" w:sz="12" w:space="0" w:color="auto"/>
            </w:tcBorders>
            <w:vAlign w:val="center"/>
          </w:tcPr>
          <w:p w:rsidR="0025232F" w:rsidRPr="00FF735A" w:rsidRDefault="0025232F" w:rsidP="0025232F">
            <w:pPr>
              <w:spacing w:line="320" w:lineRule="exact"/>
              <w:jc w:val="center"/>
              <w:rPr>
                <w:rFonts w:ascii="標楷體" w:eastAsia="標楷體" w:hAnsi="標楷體"/>
                <w:szCs w:val="28"/>
              </w:rPr>
            </w:pPr>
            <w:r w:rsidRPr="00FF735A">
              <w:rPr>
                <w:rFonts w:ascii="標楷體" w:eastAsia="標楷體" w:hAnsi="標楷體" w:hint="eastAsia"/>
                <w:szCs w:val="28"/>
              </w:rPr>
              <w:t>1</w:t>
            </w:r>
          </w:p>
        </w:tc>
        <w:tc>
          <w:tcPr>
            <w:tcW w:w="3969" w:type="dxa"/>
            <w:gridSpan w:val="3"/>
            <w:tcBorders>
              <w:top w:val="single" w:sz="12" w:space="0" w:color="auto"/>
            </w:tcBorders>
          </w:tcPr>
          <w:p w:rsidR="0025232F" w:rsidRPr="00FF735A" w:rsidRDefault="0025232F" w:rsidP="0025232F">
            <w:pPr>
              <w:spacing w:line="320" w:lineRule="exact"/>
              <w:rPr>
                <w:rFonts w:ascii="標楷體" w:eastAsia="標楷體" w:hAnsi="標楷體"/>
                <w:szCs w:val="28"/>
              </w:rPr>
            </w:pPr>
            <w:r w:rsidRPr="00FF735A">
              <w:rPr>
                <w:rFonts w:ascii="標楷體" w:eastAsia="標楷體" w:hAnsi="標楷體" w:hint="eastAsia"/>
                <w:szCs w:val="28"/>
              </w:rPr>
              <w:t>根據各階段的學習重點安排具情境脈絡化的學習任務</w:t>
            </w:r>
          </w:p>
        </w:tc>
        <w:tc>
          <w:tcPr>
            <w:tcW w:w="1276" w:type="dxa"/>
            <w:gridSpan w:val="3"/>
            <w:tcBorders>
              <w:top w:val="single" w:sz="12" w:space="0" w:color="auto"/>
            </w:tcBorders>
          </w:tcPr>
          <w:p w:rsidR="0025232F" w:rsidRPr="00C312A3" w:rsidRDefault="0025232F" w:rsidP="0025232F">
            <w:pPr>
              <w:spacing w:line="320" w:lineRule="exact"/>
              <w:jc w:val="center"/>
              <w:rPr>
                <w:rFonts w:ascii="標楷體" w:eastAsia="標楷體" w:hAnsi="標楷體"/>
                <w:sz w:val="28"/>
                <w:szCs w:val="28"/>
              </w:rPr>
            </w:pPr>
            <w:r>
              <w:rPr>
                <w:rFonts w:ascii="標楷體" w:eastAsia="標楷體" w:hAnsi="標楷體" w:hint="eastAsia"/>
                <w:sz w:val="28"/>
                <w:szCs w:val="28"/>
              </w:rPr>
              <w:t>5</w:t>
            </w:r>
          </w:p>
        </w:tc>
        <w:tc>
          <w:tcPr>
            <w:tcW w:w="4110" w:type="dxa"/>
            <w:gridSpan w:val="2"/>
            <w:vMerge w:val="restart"/>
            <w:tcBorders>
              <w:top w:val="single" w:sz="12" w:space="0" w:color="auto"/>
              <w:right w:val="single" w:sz="12" w:space="0" w:color="auto"/>
            </w:tcBorders>
            <w:vAlign w:val="center"/>
          </w:tcPr>
          <w:p w:rsidR="0025232F" w:rsidRPr="00C312A3" w:rsidRDefault="0025232F" w:rsidP="0025232F">
            <w:pPr>
              <w:snapToGrid w:val="0"/>
              <w:jc w:val="both"/>
              <w:rPr>
                <w:rFonts w:ascii="標楷體" w:eastAsia="標楷體" w:hAnsi="標楷體"/>
                <w:sz w:val="28"/>
                <w:szCs w:val="28"/>
              </w:rPr>
            </w:pPr>
            <w:r>
              <w:rPr>
                <w:rFonts w:ascii="標楷體" w:eastAsia="標楷體" w:hAnsi="標楷體" w:hint="eastAsia"/>
                <w:sz w:val="28"/>
                <w:szCs w:val="28"/>
              </w:rPr>
              <w:t>課程設計由淺入深、循序漸進，依據學習重點安排適切的學習任務，且與其他領域進行課程統整。</w:t>
            </w:r>
          </w:p>
        </w:tc>
      </w:tr>
      <w:tr w:rsidR="0025232F" w:rsidRPr="00C312A3" w:rsidTr="0025232F">
        <w:trPr>
          <w:cantSplit/>
          <w:trHeight w:val="330"/>
        </w:trPr>
        <w:tc>
          <w:tcPr>
            <w:tcW w:w="568" w:type="dxa"/>
            <w:vMerge/>
            <w:tcBorders>
              <w:left w:val="single" w:sz="12" w:space="0" w:color="auto"/>
            </w:tcBorders>
            <w:vAlign w:val="center"/>
          </w:tcPr>
          <w:p w:rsidR="0025232F" w:rsidRPr="00FF735A" w:rsidRDefault="0025232F" w:rsidP="0025232F">
            <w:pPr>
              <w:spacing w:line="320" w:lineRule="exact"/>
              <w:jc w:val="distribute"/>
              <w:rPr>
                <w:rFonts w:ascii="標楷體" w:eastAsia="標楷體" w:hAnsi="標楷體"/>
                <w:szCs w:val="28"/>
              </w:rPr>
            </w:pPr>
          </w:p>
        </w:tc>
        <w:tc>
          <w:tcPr>
            <w:tcW w:w="425" w:type="dxa"/>
            <w:vAlign w:val="center"/>
          </w:tcPr>
          <w:p w:rsidR="0025232F" w:rsidRPr="00FF735A" w:rsidRDefault="0025232F" w:rsidP="0025232F">
            <w:pPr>
              <w:spacing w:line="320" w:lineRule="exact"/>
              <w:jc w:val="center"/>
              <w:rPr>
                <w:rFonts w:ascii="標楷體" w:eastAsia="標楷體" w:hAnsi="標楷體"/>
                <w:szCs w:val="28"/>
              </w:rPr>
            </w:pPr>
            <w:r w:rsidRPr="00FF735A">
              <w:rPr>
                <w:rFonts w:ascii="標楷體" w:eastAsia="標楷體" w:hAnsi="標楷體" w:hint="eastAsia"/>
                <w:szCs w:val="28"/>
              </w:rPr>
              <w:t>2</w:t>
            </w:r>
          </w:p>
        </w:tc>
        <w:tc>
          <w:tcPr>
            <w:tcW w:w="3969" w:type="dxa"/>
            <w:gridSpan w:val="3"/>
          </w:tcPr>
          <w:p w:rsidR="0025232F" w:rsidRPr="00FF735A" w:rsidRDefault="0025232F" w:rsidP="0025232F">
            <w:pPr>
              <w:spacing w:line="320" w:lineRule="exact"/>
              <w:rPr>
                <w:rFonts w:ascii="標楷體" w:eastAsia="標楷體" w:hAnsi="標楷體"/>
                <w:szCs w:val="28"/>
              </w:rPr>
            </w:pPr>
            <w:r w:rsidRPr="00FF735A">
              <w:rPr>
                <w:rFonts w:ascii="標楷體" w:eastAsia="標楷體" w:hAnsi="標楷體" w:hint="eastAsia"/>
                <w:szCs w:val="28"/>
              </w:rPr>
              <w:t>內容結構符合順序性、繼續性及統整性</w:t>
            </w:r>
          </w:p>
        </w:tc>
        <w:tc>
          <w:tcPr>
            <w:tcW w:w="1276" w:type="dxa"/>
            <w:gridSpan w:val="3"/>
          </w:tcPr>
          <w:p w:rsidR="0025232F" w:rsidRPr="00C312A3" w:rsidRDefault="0025232F" w:rsidP="0025232F">
            <w:pPr>
              <w:spacing w:line="320" w:lineRule="exact"/>
              <w:jc w:val="center"/>
              <w:rPr>
                <w:rFonts w:ascii="標楷體" w:eastAsia="標楷體" w:hAnsi="標楷體"/>
                <w:sz w:val="28"/>
                <w:szCs w:val="28"/>
              </w:rPr>
            </w:pPr>
            <w:r>
              <w:rPr>
                <w:rFonts w:ascii="標楷體" w:eastAsia="標楷體" w:hAnsi="標楷體" w:hint="eastAsia"/>
                <w:sz w:val="28"/>
                <w:szCs w:val="28"/>
              </w:rPr>
              <w:t>5</w:t>
            </w:r>
          </w:p>
        </w:tc>
        <w:tc>
          <w:tcPr>
            <w:tcW w:w="4110" w:type="dxa"/>
            <w:gridSpan w:val="2"/>
            <w:vMerge/>
            <w:tcBorders>
              <w:right w:val="single" w:sz="12" w:space="0" w:color="auto"/>
            </w:tcBorders>
            <w:vAlign w:val="center"/>
          </w:tcPr>
          <w:p w:rsidR="0025232F" w:rsidRPr="00C312A3" w:rsidRDefault="0025232F" w:rsidP="0025232F">
            <w:pPr>
              <w:jc w:val="both"/>
              <w:rPr>
                <w:rFonts w:ascii="標楷體" w:eastAsia="標楷體" w:hAnsi="標楷體"/>
                <w:color w:val="FF0000"/>
                <w:sz w:val="28"/>
                <w:szCs w:val="28"/>
              </w:rPr>
            </w:pPr>
          </w:p>
        </w:tc>
      </w:tr>
      <w:tr w:rsidR="0025232F" w:rsidRPr="00C312A3" w:rsidTr="0025232F">
        <w:trPr>
          <w:cantSplit/>
          <w:trHeight w:val="315"/>
        </w:trPr>
        <w:tc>
          <w:tcPr>
            <w:tcW w:w="568" w:type="dxa"/>
            <w:vMerge/>
            <w:tcBorders>
              <w:left w:val="single" w:sz="12" w:space="0" w:color="auto"/>
            </w:tcBorders>
            <w:vAlign w:val="center"/>
          </w:tcPr>
          <w:p w:rsidR="0025232F" w:rsidRPr="00FF735A" w:rsidRDefault="0025232F" w:rsidP="0025232F">
            <w:pPr>
              <w:spacing w:line="320" w:lineRule="exact"/>
              <w:jc w:val="distribute"/>
              <w:rPr>
                <w:rFonts w:ascii="標楷體" w:eastAsia="標楷體" w:hAnsi="標楷體"/>
                <w:szCs w:val="28"/>
              </w:rPr>
            </w:pPr>
          </w:p>
        </w:tc>
        <w:tc>
          <w:tcPr>
            <w:tcW w:w="425" w:type="dxa"/>
            <w:vAlign w:val="center"/>
          </w:tcPr>
          <w:p w:rsidR="0025232F" w:rsidRPr="00FF735A" w:rsidRDefault="0025232F" w:rsidP="0025232F">
            <w:pPr>
              <w:spacing w:line="320" w:lineRule="exact"/>
              <w:jc w:val="center"/>
              <w:rPr>
                <w:rFonts w:ascii="標楷體" w:eastAsia="標楷體" w:hAnsi="標楷體"/>
                <w:szCs w:val="28"/>
              </w:rPr>
            </w:pPr>
            <w:r w:rsidRPr="00FF735A">
              <w:rPr>
                <w:rFonts w:ascii="標楷體" w:eastAsia="標楷體" w:hAnsi="標楷體" w:hint="eastAsia"/>
                <w:szCs w:val="28"/>
              </w:rPr>
              <w:t>3</w:t>
            </w:r>
          </w:p>
        </w:tc>
        <w:tc>
          <w:tcPr>
            <w:tcW w:w="3969" w:type="dxa"/>
            <w:gridSpan w:val="3"/>
          </w:tcPr>
          <w:p w:rsidR="0025232F" w:rsidRPr="00FF735A" w:rsidRDefault="0025232F" w:rsidP="0025232F">
            <w:pPr>
              <w:spacing w:line="320" w:lineRule="exact"/>
              <w:rPr>
                <w:rFonts w:ascii="標楷體" w:eastAsia="標楷體" w:hAnsi="標楷體"/>
                <w:szCs w:val="28"/>
              </w:rPr>
            </w:pPr>
            <w:r w:rsidRPr="00FF735A">
              <w:rPr>
                <w:rFonts w:ascii="標楷體" w:eastAsia="標楷體" w:hAnsi="標楷體" w:hint="eastAsia"/>
                <w:szCs w:val="28"/>
              </w:rPr>
              <w:t>單元教學設計具邏輯性並能適度與其他領域進行統整</w:t>
            </w:r>
          </w:p>
        </w:tc>
        <w:tc>
          <w:tcPr>
            <w:tcW w:w="1276" w:type="dxa"/>
            <w:gridSpan w:val="3"/>
          </w:tcPr>
          <w:p w:rsidR="0025232F" w:rsidRPr="00C312A3" w:rsidRDefault="0025232F" w:rsidP="0025232F">
            <w:pPr>
              <w:spacing w:line="320" w:lineRule="exact"/>
              <w:jc w:val="center"/>
              <w:rPr>
                <w:rFonts w:ascii="標楷體" w:eastAsia="標楷體" w:hAnsi="標楷體"/>
                <w:sz w:val="28"/>
                <w:szCs w:val="28"/>
              </w:rPr>
            </w:pPr>
            <w:r>
              <w:rPr>
                <w:rFonts w:ascii="標楷體" w:eastAsia="標楷體" w:hAnsi="標楷體" w:hint="eastAsia"/>
                <w:sz w:val="28"/>
                <w:szCs w:val="28"/>
              </w:rPr>
              <w:t>5</w:t>
            </w:r>
          </w:p>
        </w:tc>
        <w:tc>
          <w:tcPr>
            <w:tcW w:w="4110" w:type="dxa"/>
            <w:gridSpan w:val="2"/>
            <w:vMerge/>
            <w:tcBorders>
              <w:right w:val="single" w:sz="12" w:space="0" w:color="auto"/>
            </w:tcBorders>
            <w:vAlign w:val="center"/>
          </w:tcPr>
          <w:p w:rsidR="0025232F" w:rsidRPr="00C312A3" w:rsidRDefault="0025232F" w:rsidP="0025232F">
            <w:pPr>
              <w:jc w:val="both"/>
              <w:rPr>
                <w:rFonts w:ascii="標楷體" w:eastAsia="標楷體" w:hAnsi="標楷體"/>
                <w:color w:val="FF0000"/>
                <w:sz w:val="28"/>
                <w:szCs w:val="28"/>
              </w:rPr>
            </w:pPr>
          </w:p>
        </w:tc>
      </w:tr>
      <w:tr w:rsidR="0025232F" w:rsidRPr="00C312A3" w:rsidTr="0025232F">
        <w:trPr>
          <w:cantSplit/>
          <w:trHeight w:val="621"/>
        </w:trPr>
        <w:tc>
          <w:tcPr>
            <w:tcW w:w="568" w:type="dxa"/>
            <w:vMerge/>
            <w:tcBorders>
              <w:left w:val="single" w:sz="12" w:space="0" w:color="auto"/>
              <w:bottom w:val="single" w:sz="12" w:space="0" w:color="auto"/>
            </w:tcBorders>
            <w:vAlign w:val="center"/>
          </w:tcPr>
          <w:p w:rsidR="0025232F" w:rsidRPr="00FF735A" w:rsidRDefault="0025232F" w:rsidP="0025232F">
            <w:pPr>
              <w:spacing w:line="320" w:lineRule="exact"/>
              <w:jc w:val="distribute"/>
              <w:rPr>
                <w:rFonts w:ascii="標楷體" w:eastAsia="標楷體" w:hAnsi="標楷體"/>
                <w:szCs w:val="28"/>
              </w:rPr>
            </w:pPr>
          </w:p>
        </w:tc>
        <w:tc>
          <w:tcPr>
            <w:tcW w:w="425" w:type="dxa"/>
            <w:tcBorders>
              <w:bottom w:val="single" w:sz="12" w:space="0" w:color="auto"/>
            </w:tcBorders>
            <w:vAlign w:val="center"/>
          </w:tcPr>
          <w:p w:rsidR="0025232F" w:rsidRPr="00FF735A" w:rsidRDefault="0025232F" w:rsidP="0025232F">
            <w:pPr>
              <w:spacing w:line="320" w:lineRule="exact"/>
              <w:jc w:val="center"/>
              <w:rPr>
                <w:rFonts w:ascii="標楷體" w:eastAsia="標楷體" w:hAnsi="標楷體"/>
                <w:szCs w:val="28"/>
              </w:rPr>
            </w:pPr>
            <w:r w:rsidRPr="00FF735A">
              <w:rPr>
                <w:rFonts w:ascii="標楷體" w:eastAsia="標楷體" w:hAnsi="標楷體" w:hint="eastAsia"/>
                <w:szCs w:val="28"/>
              </w:rPr>
              <w:t>4</w:t>
            </w:r>
          </w:p>
        </w:tc>
        <w:tc>
          <w:tcPr>
            <w:tcW w:w="3969" w:type="dxa"/>
            <w:gridSpan w:val="3"/>
            <w:tcBorders>
              <w:bottom w:val="single" w:sz="12" w:space="0" w:color="auto"/>
            </w:tcBorders>
          </w:tcPr>
          <w:p w:rsidR="0025232F" w:rsidRPr="00FF735A" w:rsidRDefault="0025232F" w:rsidP="0025232F">
            <w:pPr>
              <w:spacing w:line="320" w:lineRule="exact"/>
              <w:rPr>
                <w:rFonts w:ascii="標楷體" w:eastAsia="標楷體" w:hAnsi="標楷體"/>
                <w:szCs w:val="28"/>
              </w:rPr>
            </w:pPr>
            <w:r w:rsidRPr="00FF735A">
              <w:rPr>
                <w:rFonts w:ascii="標楷體" w:eastAsia="標楷體" w:hAnsi="標楷體" w:hint="eastAsia"/>
                <w:szCs w:val="28"/>
              </w:rPr>
              <w:t>規劃與設計歷程經過專業共備討論</w:t>
            </w:r>
          </w:p>
        </w:tc>
        <w:tc>
          <w:tcPr>
            <w:tcW w:w="1276" w:type="dxa"/>
            <w:gridSpan w:val="3"/>
            <w:tcBorders>
              <w:bottom w:val="single" w:sz="12" w:space="0" w:color="auto"/>
            </w:tcBorders>
          </w:tcPr>
          <w:p w:rsidR="0025232F" w:rsidRPr="00C312A3" w:rsidRDefault="0025232F" w:rsidP="0025232F">
            <w:pPr>
              <w:spacing w:line="320" w:lineRule="exact"/>
              <w:jc w:val="center"/>
              <w:rPr>
                <w:rFonts w:ascii="標楷體" w:eastAsia="標楷體" w:hAnsi="標楷體"/>
                <w:sz w:val="28"/>
                <w:szCs w:val="28"/>
              </w:rPr>
            </w:pPr>
            <w:r>
              <w:rPr>
                <w:rFonts w:ascii="標楷體" w:eastAsia="標楷體" w:hAnsi="標楷體" w:hint="eastAsia"/>
                <w:sz w:val="28"/>
                <w:szCs w:val="28"/>
              </w:rPr>
              <w:t>5</w:t>
            </w:r>
          </w:p>
        </w:tc>
        <w:tc>
          <w:tcPr>
            <w:tcW w:w="4110" w:type="dxa"/>
            <w:gridSpan w:val="2"/>
            <w:vMerge/>
            <w:tcBorders>
              <w:bottom w:val="single" w:sz="12" w:space="0" w:color="auto"/>
              <w:right w:val="single" w:sz="12" w:space="0" w:color="auto"/>
            </w:tcBorders>
            <w:vAlign w:val="center"/>
          </w:tcPr>
          <w:p w:rsidR="0025232F" w:rsidRPr="00C312A3" w:rsidRDefault="0025232F" w:rsidP="0025232F">
            <w:pPr>
              <w:jc w:val="both"/>
              <w:rPr>
                <w:rFonts w:ascii="標楷體" w:eastAsia="標楷體" w:hAnsi="標楷體"/>
                <w:color w:val="FF0000"/>
                <w:sz w:val="28"/>
                <w:szCs w:val="28"/>
              </w:rPr>
            </w:pPr>
          </w:p>
        </w:tc>
      </w:tr>
      <w:tr w:rsidR="0025232F" w:rsidRPr="00C312A3" w:rsidTr="0025232F">
        <w:trPr>
          <w:cantSplit/>
          <w:trHeight w:val="79"/>
        </w:trPr>
        <w:tc>
          <w:tcPr>
            <w:tcW w:w="568" w:type="dxa"/>
            <w:vMerge w:val="restart"/>
            <w:tcBorders>
              <w:top w:val="single" w:sz="12" w:space="0" w:color="auto"/>
              <w:left w:val="single" w:sz="12" w:space="0" w:color="auto"/>
            </w:tcBorders>
            <w:vAlign w:val="center"/>
          </w:tcPr>
          <w:p w:rsidR="0025232F" w:rsidRPr="00FF735A" w:rsidRDefault="0025232F" w:rsidP="0025232F">
            <w:pPr>
              <w:spacing w:line="320" w:lineRule="exact"/>
              <w:jc w:val="distribute"/>
              <w:rPr>
                <w:rFonts w:ascii="標楷體" w:eastAsia="標楷體" w:hAnsi="標楷體"/>
                <w:szCs w:val="28"/>
              </w:rPr>
            </w:pPr>
            <w:r w:rsidRPr="00FF735A">
              <w:rPr>
                <w:rFonts w:ascii="標楷體" w:eastAsia="標楷體" w:hAnsi="標楷體" w:hint="eastAsia"/>
                <w:szCs w:val="28"/>
              </w:rPr>
              <w:t>課程實施</w:t>
            </w:r>
          </w:p>
        </w:tc>
        <w:tc>
          <w:tcPr>
            <w:tcW w:w="425" w:type="dxa"/>
            <w:tcBorders>
              <w:top w:val="single" w:sz="12" w:space="0" w:color="auto"/>
            </w:tcBorders>
            <w:vAlign w:val="center"/>
          </w:tcPr>
          <w:p w:rsidR="0025232F" w:rsidRPr="00FF735A" w:rsidRDefault="0025232F" w:rsidP="0025232F">
            <w:pPr>
              <w:spacing w:line="320" w:lineRule="exact"/>
              <w:jc w:val="center"/>
              <w:rPr>
                <w:rFonts w:ascii="標楷體" w:eastAsia="標楷體" w:hAnsi="標楷體"/>
                <w:szCs w:val="28"/>
              </w:rPr>
            </w:pPr>
            <w:r w:rsidRPr="00FF735A">
              <w:rPr>
                <w:rFonts w:ascii="標楷體" w:eastAsia="標楷體" w:hAnsi="標楷體" w:hint="eastAsia"/>
                <w:szCs w:val="28"/>
              </w:rPr>
              <w:t>1</w:t>
            </w:r>
          </w:p>
        </w:tc>
        <w:tc>
          <w:tcPr>
            <w:tcW w:w="3969" w:type="dxa"/>
            <w:gridSpan w:val="3"/>
            <w:tcBorders>
              <w:top w:val="single" w:sz="12" w:space="0" w:color="auto"/>
            </w:tcBorders>
          </w:tcPr>
          <w:p w:rsidR="0025232F" w:rsidRPr="00FF735A" w:rsidRDefault="0025232F" w:rsidP="0025232F">
            <w:pPr>
              <w:spacing w:line="320" w:lineRule="exact"/>
              <w:jc w:val="both"/>
              <w:rPr>
                <w:rFonts w:ascii="標楷體" w:eastAsia="標楷體" w:hAnsi="標楷體"/>
                <w:szCs w:val="28"/>
              </w:rPr>
            </w:pPr>
            <w:r w:rsidRPr="00FF735A">
              <w:rPr>
                <w:rFonts w:ascii="標楷體" w:eastAsia="標楷體" w:hAnsi="標楷體" w:hint="eastAsia"/>
                <w:szCs w:val="28"/>
              </w:rPr>
              <w:t>教師熟知領綱內容並積極參與教材教法研修</w:t>
            </w:r>
          </w:p>
        </w:tc>
        <w:tc>
          <w:tcPr>
            <w:tcW w:w="1276" w:type="dxa"/>
            <w:gridSpan w:val="3"/>
            <w:tcBorders>
              <w:top w:val="single" w:sz="12" w:space="0" w:color="auto"/>
            </w:tcBorders>
          </w:tcPr>
          <w:p w:rsidR="0025232F" w:rsidRPr="00C312A3" w:rsidRDefault="0025232F" w:rsidP="0025232F">
            <w:pPr>
              <w:spacing w:line="320" w:lineRule="exact"/>
              <w:jc w:val="center"/>
              <w:rPr>
                <w:rFonts w:ascii="標楷體" w:eastAsia="標楷體" w:hAnsi="標楷體"/>
                <w:sz w:val="28"/>
                <w:szCs w:val="28"/>
              </w:rPr>
            </w:pPr>
            <w:r>
              <w:rPr>
                <w:rFonts w:ascii="標楷體" w:eastAsia="標楷體" w:hAnsi="標楷體" w:hint="eastAsia"/>
                <w:sz w:val="28"/>
                <w:szCs w:val="28"/>
              </w:rPr>
              <w:t>5</w:t>
            </w:r>
          </w:p>
        </w:tc>
        <w:tc>
          <w:tcPr>
            <w:tcW w:w="4110" w:type="dxa"/>
            <w:gridSpan w:val="2"/>
            <w:vMerge w:val="restart"/>
            <w:tcBorders>
              <w:top w:val="single" w:sz="12" w:space="0" w:color="auto"/>
              <w:right w:val="single" w:sz="12" w:space="0" w:color="auto"/>
            </w:tcBorders>
            <w:vAlign w:val="center"/>
          </w:tcPr>
          <w:p w:rsidR="0025232F" w:rsidRPr="00C312A3" w:rsidRDefault="0025232F" w:rsidP="0025232F">
            <w:pPr>
              <w:snapToGrid w:val="0"/>
              <w:jc w:val="both"/>
              <w:rPr>
                <w:rFonts w:ascii="標楷體" w:eastAsia="標楷體" w:hAnsi="標楷體"/>
                <w:sz w:val="28"/>
                <w:szCs w:val="28"/>
              </w:rPr>
            </w:pPr>
            <w:r w:rsidRPr="00493E88">
              <w:rPr>
                <w:rFonts w:ascii="標楷體" w:eastAsia="標楷體" w:hAnsi="標楷體" w:hint="eastAsia"/>
                <w:sz w:val="28"/>
                <w:szCs w:val="28"/>
              </w:rPr>
              <w:t>教師熟知領綱內容並積極參與教材教法研修</w:t>
            </w:r>
            <w:r>
              <w:rPr>
                <w:rFonts w:ascii="標楷體" w:eastAsia="標楷體" w:hAnsi="標楷體" w:hint="eastAsia"/>
                <w:sz w:val="28"/>
                <w:szCs w:val="28"/>
              </w:rPr>
              <w:t>，於學校日向家長說明課程計畫，課堂進行規畫多元活動促進學生達成成效，並能配合時事，</w:t>
            </w:r>
            <w:r>
              <w:rPr>
                <w:rFonts w:ascii="標楷體" w:eastAsia="標楷體" w:hAnsi="標楷體"/>
                <w:sz w:val="28"/>
                <w:szCs w:val="28"/>
              </w:rPr>
              <w:t>達到素養導向教學</w:t>
            </w:r>
            <w:r>
              <w:rPr>
                <w:rFonts w:ascii="標楷體" w:eastAsia="標楷體" w:hAnsi="標楷體" w:hint="eastAsia"/>
                <w:sz w:val="28"/>
                <w:szCs w:val="28"/>
              </w:rPr>
              <w:t>，實施多元評量了解學生成效並予以輔導。</w:t>
            </w:r>
          </w:p>
        </w:tc>
      </w:tr>
      <w:tr w:rsidR="0025232F" w:rsidRPr="00C312A3" w:rsidTr="0025232F">
        <w:trPr>
          <w:cantSplit/>
          <w:trHeight w:val="423"/>
        </w:trPr>
        <w:tc>
          <w:tcPr>
            <w:tcW w:w="568" w:type="dxa"/>
            <w:vMerge/>
            <w:tcBorders>
              <w:left w:val="single" w:sz="12" w:space="0" w:color="auto"/>
            </w:tcBorders>
            <w:vAlign w:val="center"/>
          </w:tcPr>
          <w:p w:rsidR="0025232F" w:rsidRPr="00FF735A" w:rsidRDefault="0025232F" w:rsidP="0025232F">
            <w:pPr>
              <w:spacing w:line="320" w:lineRule="exact"/>
              <w:jc w:val="distribute"/>
              <w:rPr>
                <w:rFonts w:ascii="標楷體" w:eastAsia="標楷體" w:hAnsi="標楷體"/>
                <w:szCs w:val="28"/>
              </w:rPr>
            </w:pPr>
          </w:p>
        </w:tc>
        <w:tc>
          <w:tcPr>
            <w:tcW w:w="425" w:type="dxa"/>
            <w:vAlign w:val="center"/>
          </w:tcPr>
          <w:p w:rsidR="0025232F" w:rsidRPr="00FF735A" w:rsidRDefault="0025232F" w:rsidP="0025232F">
            <w:pPr>
              <w:spacing w:line="320" w:lineRule="exact"/>
              <w:jc w:val="center"/>
              <w:rPr>
                <w:rFonts w:ascii="標楷體" w:eastAsia="標楷體" w:hAnsi="標楷體"/>
                <w:szCs w:val="28"/>
              </w:rPr>
            </w:pPr>
            <w:r w:rsidRPr="00FF735A">
              <w:rPr>
                <w:rFonts w:ascii="標楷體" w:eastAsia="標楷體" w:hAnsi="標楷體" w:hint="eastAsia"/>
                <w:szCs w:val="28"/>
              </w:rPr>
              <w:t>2</w:t>
            </w:r>
          </w:p>
        </w:tc>
        <w:tc>
          <w:tcPr>
            <w:tcW w:w="3969" w:type="dxa"/>
            <w:gridSpan w:val="3"/>
          </w:tcPr>
          <w:p w:rsidR="0025232F" w:rsidRPr="00FF735A" w:rsidRDefault="0025232F" w:rsidP="0025232F">
            <w:pPr>
              <w:spacing w:line="320" w:lineRule="exact"/>
              <w:rPr>
                <w:rFonts w:ascii="標楷體" w:eastAsia="標楷體" w:hAnsi="標楷體"/>
                <w:szCs w:val="28"/>
              </w:rPr>
            </w:pPr>
            <w:r w:rsidRPr="00FF735A">
              <w:rPr>
                <w:rFonts w:ascii="標楷體" w:eastAsia="標楷體" w:hAnsi="標楷體" w:hint="eastAsia"/>
                <w:szCs w:val="28"/>
              </w:rPr>
              <w:t>運用多元管道向家長說明課程計畫</w:t>
            </w:r>
          </w:p>
        </w:tc>
        <w:tc>
          <w:tcPr>
            <w:tcW w:w="1276" w:type="dxa"/>
            <w:gridSpan w:val="3"/>
          </w:tcPr>
          <w:p w:rsidR="0025232F" w:rsidRPr="00C312A3" w:rsidRDefault="0025232F" w:rsidP="0025232F">
            <w:pPr>
              <w:spacing w:line="320" w:lineRule="exact"/>
              <w:jc w:val="center"/>
              <w:rPr>
                <w:rFonts w:ascii="標楷體" w:eastAsia="標楷體" w:hAnsi="標楷體"/>
                <w:sz w:val="28"/>
                <w:szCs w:val="28"/>
              </w:rPr>
            </w:pPr>
            <w:r>
              <w:rPr>
                <w:rFonts w:ascii="標楷體" w:eastAsia="標楷體" w:hAnsi="標楷體" w:hint="eastAsia"/>
                <w:sz w:val="28"/>
                <w:szCs w:val="28"/>
              </w:rPr>
              <w:t>5</w:t>
            </w:r>
          </w:p>
        </w:tc>
        <w:tc>
          <w:tcPr>
            <w:tcW w:w="4110" w:type="dxa"/>
            <w:gridSpan w:val="2"/>
            <w:vMerge/>
            <w:tcBorders>
              <w:right w:val="single" w:sz="12" w:space="0" w:color="auto"/>
            </w:tcBorders>
          </w:tcPr>
          <w:p w:rsidR="0025232F" w:rsidRPr="00C312A3" w:rsidRDefault="0025232F" w:rsidP="0025232F">
            <w:pPr>
              <w:rPr>
                <w:rFonts w:ascii="標楷體" w:eastAsia="標楷體" w:hAnsi="標楷體"/>
                <w:sz w:val="28"/>
                <w:szCs w:val="28"/>
              </w:rPr>
            </w:pPr>
          </w:p>
        </w:tc>
      </w:tr>
      <w:tr w:rsidR="0025232F" w:rsidRPr="00C312A3" w:rsidTr="0025232F">
        <w:trPr>
          <w:cantSplit/>
          <w:trHeight w:val="79"/>
        </w:trPr>
        <w:tc>
          <w:tcPr>
            <w:tcW w:w="568" w:type="dxa"/>
            <w:vMerge/>
            <w:tcBorders>
              <w:left w:val="single" w:sz="12" w:space="0" w:color="auto"/>
            </w:tcBorders>
            <w:vAlign w:val="center"/>
          </w:tcPr>
          <w:p w:rsidR="0025232F" w:rsidRPr="00FF735A" w:rsidRDefault="0025232F" w:rsidP="0025232F">
            <w:pPr>
              <w:spacing w:line="320" w:lineRule="exact"/>
              <w:jc w:val="distribute"/>
              <w:rPr>
                <w:rFonts w:ascii="標楷體" w:eastAsia="標楷體" w:hAnsi="標楷體"/>
                <w:szCs w:val="28"/>
              </w:rPr>
            </w:pPr>
          </w:p>
        </w:tc>
        <w:tc>
          <w:tcPr>
            <w:tcW w:w="425" w:type="dxa"/>
            <w:vAlign w:val="center"/>
          </w:tcPr>
          <w:p w:rsidR="0025232F" w:rsidRPr="00FF735A" w:rsidRDefault="0025232F" w:rsidP="0025232F">
            <w:pPr>
              <w:spacing w:line="320" w:lineRule="exact"/>
              <w:jc w:val="center"/>
              <w:rPr>
                <w:rFonts w:ascii="標楷體" w:eastAsia="標楷體" w:hAnsi="標楷體"/>
                <w:szCs w:val="28"/>
              </w:rPr>
            </w:pPr>
            <w:r w:rsidRPr="00FF735A">
              <w:rPr>
                <w:rFonts w:ascii="標楷體" w:eastAsia="標楷體" w:hAnsi="標楷體"/>
                <w:szCs w:val="28"/>
              </w:rPr>
              <w:t>3</w:t>
            </w:r>
          </w:p>
        </w:tc>
        <w:tc>
          <w:tcPr>
            <w:tcW w:w="3969" w:type="dxa"/>
            <w:gridSpan w:val="3"/>
          </w:tcPr>
          <w:p w:rsidR="0025232F" w:rsidRPr="00FF735A" w:rsidRDefault="0025232F" w:rsidP="0025232F">
            <w:pPr>
              <w:spacing w:line="320" w:lineRule="exact"/>
              <w:rPr>
                <w:rFonts w:ascii="標楷體" w:eastAsia="標楷體" w:hAnsi="標楷體"/>
                <w:szCs w:val="28"/>
              </w:rPr>
            </w:pPr>
            <w:r w:rsidRPr="00FF735A">
              <w:rPr>
                <w:rFonts w:ascii="標楷體" w:eastAsia="標楷體" w:hAnsi="標楷體" w:hint="eastAsia"/>
                <w:szCs w:val="28"/>
              </w:rPr>
              <w:t>依規定程序與課程目標選用教學資源並妥善規劃實施場地與設備</w:t>
            </w:r>
          </w:p>
        </w:tc>
        <w:tc>
          <w:tcPr>
            <w:tcW w:w="1276" w:type="dxa"/>
            <w:gridSpan w:val="3"/>
          </w:tcPr>
          <w:p w:rsidR="0025232F" w:rsidRPr="00C312A3" w:rsidRDefault="0025232F" w:rsidP="0025232F">
            <w:pPr>
              <w:spacing w:line="320" w:lineRule="exact"/>
              <w:jc w:val="center"/>
              <w:rPr>
                <w:rFonts w:ascii="標楷體" w:eastAsia="標楷體" w:hAnsi="標楷體"/>
                <w:sz w:val="28"/>
                <w:szCs w:val="28"/>
              </w:rPr>
            </w:pPr>
            <w:r>
              <w:rPr>
                <w:rFonts w:ascii="標楷體" w:eastAsia="標楷體" w:hAnsi="標楷體" w:hint="eastAsia"/>
                <w:sz w:val="28"/>
                <w:szCs w:val="28"/>
              </w:rPr>
              <w:t>5</w:t>
            </w:r>
          </w:p>
        </w:tc>
        <w:tc>
          <w:tcPr>
            <w:tcW w:w="4110" w:type="dxa"/>
            <w:gridSpan w:val="2"/>
            <w:vMerge/>
            <w:tcBorders>
              <w:right w:val="single" w:sz="12" w:space="0" w:color="auto"/>
            </w:tcBorders>
          </w:tcPr>
          <w:p w:rsidR="0025232F" w:rsidRPr="00C312A3" w:rsidRDefault="0025232F" w:rsidP="0025232F">
            <w:pPr>
              <w:rPr>
                <w:rFonts w:ascii="標楷體" w:eastAsia="標楷體" w:hAnsi="標楷體"/>
                <w:sz w:val="28"/>
                <w:szCs w:val="28"/>
              </w:rPr>
            </w:pPr>
          </w:p>
        </w:tc>
      </w:tr>
      <w:tr w:rsidR="0025232F" w:rsidRPr="00C312A3" w:rsidTr="0025232F">
        <w:trPr>
          <w:cantSplit/>
          <w:trHeight w:val="439"/>
        </w:trPr>
        <w:tc>
          <w:tcPr>
            <w:tcW w:w="568" w:type="dxa"/>
            <w:vMerge/>
            <w:tcBorders>
              <w:left w:val="single" w:sz="12" w:space="0" w:color="auto"/>
            </w:tcBorders>
            <w:vAlign w:val="center"/>
          </w:tcPr>
          <w:p w:rsidR="0025232F" w:rsidRPr="00FF735A" w:rsidRDefault="0025232F" w:rsidP="0025232F">
            <w:pPr>
              <w:spacing w:line="320" w:lineRule="exact"/>
              <w:jc w:val="distribute"/>
              <w:rPr>
                <w:rFonts w:ascii="標楷體" w:eastAsia="標楷體" w:hAnsi="標楷體"/>
                <w:szCs w:val="28"/>
              </w:rPr>
            </w:pPr>
          </w:p>
        </w:tc>
        <w:tc>
          <w:tcPr>
            <w:tcW w:w="425" w:type="dxa"/>
            <w:vAlign w:val="center"/>
          </w:tcPr>
          <w:p w:rsidR="0025232F" w:rsidRPr="00FF735A" w:rsidRDefault="0025232F" w:rsidP="0025232F">
            <w:pPr>
              <w:spacing w:line="320" w:lineRule="exact"/>
              <w:jc w:val="center"/>
              <w:rPr>
                <w:rFonts w:ascii="標楷體" w:eastAsia="標楷體" w:hAnsi="標楷體"/>
                <w:szCs w:val="28"/>
              </w:rPr>
            </w:pPr>
            <w:r w:rsidRPr="00FF735A">
              <w:rPr>
                <w:rFonts w:ascii="標楷體" w:eastAsia="標楷體" w:hAnsi="標楷體" w:hint="eastAsia"/>
                <w:szCs w:val="28"/>
              </w:rPr>
              <w:t>4</w:t>
            </w:r>
          </w:p>
        </w:tc>
        <w:tc>
          <w:tcPr>
            <w:tcW w:w="3969" w:type="dxa"/>
            <w:gridSpan w:val="3"/>
          </w:tcPr>
          <w:p w:rsidR="0025232F" w:rsidRPr="00FF735A" w:rsidRDefault="0025232F" w:rsidP="0025232F">
            <w:pPr>
              <w:spacing w:line="320" w:lineRule="exact"/>
              <w:rPr>
                <w:rFonts w:ascii="標楷體" w:eastAsia="標楷體" w:hAnsi="標楷體"/>
                <w:szCs w:val="28"/>
              </w:rPr>
            </w:pPr>
            <w:r w:rsidRPr="00FF735A">
              <w:rPr>
                <w:rFonts w:ascii="標楷體" w:eastAsia="標楷體" w:hAnsi="標楷體" w:hint="eastAsia"/>
                <w:szCs w:val="28"/>
              </w:rPr>
              <w:t>規劃多元活動以促進實施成效</w:t>
            </w:r>
          </w:p>
        </w:tc>
        <w:tc>
          <w:tcPr>
            <w:tcW w:w="1276" w:type="dxa"/>
            <w:gridSpan w:val="3"/>
          </w:tcPr>
          <w:p w:rsidR="0025232F" w:rsidRPr="00C312A3" w:rsidRDefault="0025232F" w:rsidP="0025232F">
            <w:pPr>
              <w:spacing w:line="320" w:lineRule="exact"/>
              <w:jc w:val="center"/>
              <w:rPr>
                <w:rFonts w:ascii="標楷體" w:eastAsia="標楷體" w:hAnsi="標楷體"/>
                <w:sz w:val="28"/>
                <w:szCs w:val="28"/>
              </w:rPr>
            </w:pPr>
            <w:r>
              <w:rPr>
                <w:rFonts w:ascii="標楷體" w:eastAsia="標楷體" w:hAnsi="標楷體" w:hint="eastAsia"/>
                <w:sz w:val="28"/>
                <w:szCs w:val="28"/>
              </w:rPr>
              <w:t>5</w:t>
            </w:r>
          </w:p>
        </w:tc>
        <w:tc>
          <w:tcPr>
            <w:tcW w:w="4110" w:type="dxa"/>
            <w:gridSpan w:val="2"/>
            <w:vMerge/>
            <w:tcBorders>
              <w:right w:val="single" w:sz="12" w:space="0" w:color="auto"/>
            </w:tcBorders>
          </w:tcPr>
          <w:p w:rsidR="0025232F" w:rsidRPr="00C312A3" w:rsidRDefault="0025232F" w:rsidP="0025232F">
            <w:pPr>
              <w:rPr>
                <w:rFonts w:ascii="標楷體" w:eastAsia="標楷體" w:hAnsi="標楷體"/>
                <w:sz w:val="28"/>
                <w:szCs w:val="28"/>
              </w:rPr>
            </w:pPr>
          </w:p>
        </w:tc>
      </w:tr>
      <w:tr w:rsidR="0025232F" w:rsidRPr="00C312A3" w:rsidTr="0025232F">
        <w:trPr>
          <w:cantSplit/>
          <w:trHeight w:val="587"/>
        </w:trPr>
        <w:tc>
          <w:tcPr>
            <w:tcW w:w="568" w:type="dxa"/>
            <w:vMerge/>
            <w:tcBorders>
              <w:left w:val="single" w:sz="12" w:space="0" w:color="auto"/>
            </w:tcBorders>
            <w:vAlign w:val="center"/>
          </w:tcPr>
          <w:p w:rsidR="0025232F" w:rsidRPr="00FF735A" w:rsidRDefault="0025232F" w:rsidP="0025232F">
            <w:pPr>
              <w:spacing w:line="320" w:lineRule="exact"/>
              <w:jc w:val="distribute"/>
              <w:rPr>
                <w:rFonts w:ascii="標楷體" w:eastAsia="標楷體" w:hAnsi="標楷體"/>
                <w:szCs w:val="28"/>
              </w:rPr>
            </w:pPr>
          </w:p>
        </w:tc>
        <w:tc>
          <w:tcPr>
            <w:tcW w:w="425" w:type="dxa"/>
            <w:vAlign w:val="center"/>
          </w:tcPr>
          <w:p w:rsidR="0025232F" w:rsidRPr="00FF735A" w:rsidRDefault="0025232F" w:rsidP="0025232F">
            <w:pPr>
              <w:spacing w:line="320" w:lineRule="exact"/>
              <w:jc w:val="center"/>
              <w:rPr>
                <w:rFonts w:ascii="標楷體" w:eastAsia="標楷體" w:hAnsi="標楷體"/>
                <w:szCs w:val="28"/>
              </w:rPr>
            </w:pPr>
            <w:r w:rsidRPr="00FF735A">
              <w:rPr>
                <w:rFonts w:ascii="標楷體" w:eastAsia="標楷體" w:hAnsi="標楷體" w:hint="eastAsia"/>
                <w:szCs w:val="28"/>
              </w:rPr>
              <w:t>5</w:t>
            </w:r>
          </w:p>
        </w:tc>
        <w:tc>
          <w:tcPr>
            <w:tcW w:w="3969" w:type="dxa"/>
            <w:gridSpan w:val="3"/>
          </w:tcPr>
          <w:p w:rsidR="0025232F" w:rsidRPr="00FF735A" w:rsidRDefault="0025232F" w:rsidP="0025232F">
            <w:pPr>
              <w:spacing w:line="320" w:lineRule="exact"/>
              <w:rPr>
                <w:rFonts w:ascii="標楷體" w:eastAsia="標楷體" w:hAnsi="標楷體"/>
                <w:szCs w:val="28"/>
              </w:rPr>
            </w:pPr>
            <w:r w:rsidRPr="00FF735A">
              <w:rPr>
                <w:rFonts w:ascii="標楷體" w:eastAsia="標楷體" w:hAnsi="標楷體" w:hint="eastAsia"/>
                <w:szCs w:val="28"/>
              </w:rPr>
              <w:t>依照教學計畫達成學習目標</w:t>
            </w:r>
          </w:p>
        </w:tc>
        <w:tc>
          <w:tcPr>
            <w:tcW w:w="1276" w:type="dxa"/>
            <w:gridSpan w:val="3"/>
          </w:tcPr>
          <w:p w:rsidR="0025232F" w:rsidRPr="00C312A3" w:rsidRDefault="0025232F" w:rsidP="0025232F">
            <w:pPr>
              <w:spacing w:line="320" w:lineRule="exact"/>
              <w:jc w:val="center"/>
              <w:rPr>
                <w:rFonts w:ascii="標楷體" w:eastAsia="標楷體" w:hAnsi="標楷體"/>
                <w:sz w:val="28"/>
                <w:szCs w:val="28"/>
              </w:rPr>
            </w:pPr>
            <w:r>
              <w:rPr>
                <w:rFonts w:ascii="標楷體" w:eastAsia="標楷體" w:hAnsi="標楷體" w:hint="eastAsia"/>
                <w:sz w:val="28"/>
                <w:szCs w:val="28"/>
              </w:rPr>
              <w:t>5</w:t>
            </w:r>
          </w:p>
        </w:tc>
        <w:tc>
          <w:tcPr>
            <w:tcW w:w="4110" w:type="dxa"/>
            <w:gridSpan w:val="2"/>
            <w:vMerge/>
            <w:tcBorders>
              <w:right w:val="single" w:sz="12" w:space="0" w:color="auto"/>
            </w:tcBorders>
          </w:tcPr>
          <w:p w:rsidR="0025232F" w:rsidRPr="00C312A3" w:rsidRDefault="0025232F" w:rsidP="0025232F">
            <w:pPr>
              <w:rPr>
                <w:rFonts w:ascii="標楷體" w:eastAsia="標楷體" w:hAnsi="標楷體"/>
                <w:sz w:val="28"/>
                <w:szCs w:val="28"/>
              </w:rPr>
            </w:pPr>
          </w:p>
        </w:tc>
      </w:tr>
      <w:tr w:rsidR="0025232F" w:rsidRPr="00C312A3" w:rsidTr="0025232F">
        <w:trPr>
          <w:cantSplit/>
          <w:trHeight w:val="824"/>
        </w:trPr>
        <w:tc>
          <w:tcPr>
            <w:tcW w:w="568" w:type="dxa"/>
            <w:vMerge/>
            <w:tcBorders>
              <w:left w:val="single" w:sz="12" w:space="0" w:color="auto"/>
            </w:tcBorders>
            <w:vAlign w:val="center"/>
          </w:tcPr>
          <w:p w:rsidR="0025232F" w:rsidRPr="00FF735A" w:rsidRDefault="0025232F" w:rsidP="0025232F">
            <w:pPr>
              <w:spacing w:line="320" w:lineRule="exact"/>
              <w:jc w:val="distribute"/>
              <w:rPr>
                <w:rFonts w:ascii="標楷體" w:eastAsia="標楷體" w:hAnsi="標楷體"/>
                <w:szCs w:val="28"/>
              </w:rPr>
            </w:pPr>
          </w:p>
        </w:tc>
        <w:tc>
          <w:tcPr>
            <w:tcW w:w="425" w:type="dxa"/>
            <w:vAlign w:val="center"/>
          </w:tcPr>
          <w:p w:rsidR="0025232F" w:rsidRPr="00FF735A" w:rsidRDefault="0025232F" w:rsidP="0025232F">
            <w:pPr>
              <w:spacing w:line="320" w:lineRule="exact"/>
              <w:jc w:val="center"/>
              <w:rPr>
                <w:rFonts w:ascii="標楷體" w:eastAsia="標楷體" w:hAnsi="標楷體"/>
                <w:szCs w:val="28"/>
              </w:rPr>
            </w:pPr>
            <w:r w:rsidRPr="00FF735A">
              <w:rPr>
                <w:rFonts w:ascii="標楷體" w:eastAsia="標楷體" w:hAnsi="標楷體" w:hint="eastAsia"/>
                <w:szCs w:val="28"/>
              </w:rPr>
              <w:t>6</w:t>
            </w:r>
          </w:p>
        </w:tc>
        <w:tc>
          <w:tcPr>
            <w:tcW w:w="3969" w:type="dxa"/>
            <w:gridSpan w:val="3"/>
          </w:tcPr>
          <w:p w:rsidR="0025232F" w:rsidRPr="00FF735A" w:rsidRDefault="0025232F" w:rsidP="0025232F">
            <w:pPr>
              <w:spacing w:line="320" w:lineRule="exact"/>
              <w:rPr>
                <w:rFonts w:ascii="標楷體" w:eastAsia="標楷體" w:hAnsi="標楷體"/>
                <w:szCs w:val="28"/>
              </w:rPr>
            </w:pPr>
            <w:r w:rsidRPr="00FF735A">
              <w:rPr>
                <w:rFonts w:ascii="標楷體" w:eastAsia="標楷體" w:hAnsi="標楷體" w:hint="eastAsia"/>
                <w:szCs w:val="28"/>
              </w:rPr>
              <w:t>實施多元策略進行適性教學且依據學生特質適時調整</w:t>
            </w:r>
          </w:p>
        </w:tc>
        <w:tc>
          <w:tcPr>
            <w:tcW w:w="1276" w:type="dxa"/>
            <w:gridSpan w:val="3"/>
          </w:tcPr>
          <w:p w:rsidR="0025232F" w:rsidRPr="00C312A3" w:rsidRDefault="0025232F" w:rsidP="0025232F">
            <w:pPr>
              <w:spacing w:line="320" w:lineRule="exact"/>
              <w:jc w:val="center"/>
              <w:rPr>
                <w:rFonts w:ascii="標楷體" w:eastAsia="標楷體" w:hAnsi="標楷體"/>
                <w:sz w:val="28"/>
                <w:szCs w:val="28"/>
              </w:rPr>
            </w:pPr>
            <w:r>
              <w:rPr>
                <w:rFonts w:ascii="標楷體" w:eastAsia="標楷體" w:hAnsi="標楷體" w:hint="eastAsia"/>
                <w:sz w:val="28"/>
                <w:szCs w:val="28"/>
              </w:rPr>
              <w:t>5</w:t>
            </w:r>
          </w:p>
        </w:tc>
        <w:tc>
          <w:tcPr>
            <w:tcW w:w="4110" w:type="dxa"/>
            <w:gridSpan w:val="2"/>
            <w:vMerge/>
            <w:tcBorders>
              <w:right w:val="single" w:sz="12" w:space="0" w:color="auto"/>
            </w:tcBorders>
          </w:tcPr>
          <w:p w:rsidR="0025232F" w:rsidRPr="00C312A3" w:rsidRDefault="0025232F" w:rsidP="0025232F">
            <w:pPr>
              <w:rPr>
                <w:rFonts w:ascii="標楷體" w:eastAsia="標楷體" w:hAnsi="標楷體"/>
                <w:sz w:val="28"/>
                <w:szCs w:val="28"/>
              </w:rPr>
            </w:pPr>
          </w:p>
        </w:tc>
      </w:tr>
      <w:tr w:rsidR="0025232F" w:rsidRPr="00C312A3" w:rsidTr="0025232F">
        <w:trPr>
          <w:cantSplit/>
          <w:trHeight w:val="724"/>
        </w:trPr>
        <w:tc>
          <w:tcPr>
            <w:tcW w:w="568" w:type="dxa"/>
            <w:vMerge/>
            <w:tcBorders>
              <w:left w:val="single" w:sz="12" w:space="0" w:color="auto"/>
              <w:bottom w:val="single" w:sz="12" w:space="0" w:color="auto"/>
            </w:tcBorders>
            <w:vAlign w:val="center"/>
          </w:tcPr>
          <w:p w:rsidR="0025232F" w:rsidRPr="00FF735A" w:rsidRDefault="0025232F" w:rsidP="0025232F">
            <w:pPr>
              <w:spacing w:line="320" w:lineRule="exact"/>
              <w:jc w:val="distribute"/>
              <w:rPr>
                <w:rFonts w:ascii="標楷體" w:eastAsia="標楷體" w:hAnsi="標楷體"/>
                <w:szCs w:val="28"/>
              </w:rPr>
            </w:pPr>
          </w:p>
        </w:tc>
        <w:tc>
          <w:tcPr>
            <w:tcW w:w="425" w:type="dxa"/>
            <w:tcBorders>
              <w:bottom w:val="single" w:sz="12" w:space="0" w:color="auto"/>
            </w:tcBorders>
            <w:vAlign w:val="center"/>
          </w:tcPr>
          <w:p w:rsidR="0025232F" w:rsidRPr="00FF735A" w:rsidRDefault="0025232F" w:rsidP="0025232F">
            <w:pPr>
              <w:spacing w:line="320" w:lineRule="exact"/>
              <w:jc w:val="center"/>
              <w:rPr>
                <w:rFonts w:ascii="標楷體" w:eastAsia="標楷體" w:hAnsi="標楷體"/>
                <w:szCs w:val="28"/>
              </w:rPr>
            </w:pPr>
            <w:r w:rsidRPr="00FF735A">
              <w:rPr>
                <w:rFonts w:ascii="標楷體" w:eastAsia="標楷體" w:hAnsi="標楷體" w:hint="eastAsia"/>
                <w:szCs w:val="28"/>
              </w:rPr>
              <w:t>7</w:t>
            </w:r>
          </w:p>
        </w:tc>
        <w:tc>
          <w:tcPr>
            <w:tcW w:w="3969" w:type="dxa"/>
            <w:gridSpan w:val="3"/>
            <w:tcBorders>
              <w:bottom w:val="single" w:sz="12" w:space="0" w:color="auto"/>
            </w:tcBorders>
          </w:tcPr>
          <w:p w:rsidR="0025232F" w:rsidRPr="00FF735A" w:rsidRDefault="0025232F" w:rsidP="0025232F">
            <w:pPr>
              <w:spacing w:line="320" w:lineRule="exact"/>
              <w:rPr>
                <w:rFonts w:ascii="標楷體" w:eastAsia="標楷體" w:hAnsi="標楷體"/>
                <w:szCs w:val="28"/>
              </w:rPr>
            </w:pPr>
            <w:r w:rsidRPr="00FF735A">
              <w:rPr>
                <w:rFonts w:ascii="標楷體" w:eastAsia="標楷體" w:hAnsi="標楷體" w:hint="eastAsia"/>
                <w:szCs w:val="28"/>
              </w:rPr>
              <w:t>採行素養導向評量方式並依據評量結果進行學習輔導</w:t>
            </w:r>
          </w:p>
        </w:tc>
        <w:tc>
          <w:tcPr>
            <w:tcW w:w="1276" w:type="dxa"/>
            <w:gridSpan w:val="3"/>
            <w:tcBorders>
              <w:bottom w:val="single" w:sz="12" w:space="0" w:color="auto"/>
            </w:tcBorders>
          </w:tcPr>
          <w:p w:rsidR="0025232F" w:rsidRPr="00C312A3" w:rsidRDefault="0025232F" w:rsidP="0025232F">
            <w:pPr>
              <w:spacing w:line="320" w:lineRule="exact"/>
              <w:jc w:val="center"/>
              <w:rPr>
                <w:rFonts w:ascii="標楷體" w:eastAsia="標楷體" w:hAnsi="標楷體"/>
                <w:sz w:val="28"/>
                <w:szCs w:val="28"/>
              </w:rPr>
            </w:pPr>
            <w:r>
              <w:rPr>
                <w:rFonts w:ascii="標楷體" w:eastAsia="標楷體" w:hAnsi="標楷體" w:hint="eastAsia"/>
                <w:sz w:val="28"/>
                <w:szCs w:val="28"/>
              </w:rPr>
              <w:t>5</w:t>
            </w:r>
          </w:p>
        </w:tc>
        <w:tc>
          <w:tcPr>
            <w:tcW w:w="4110" w:type="dxa"/>
            <w:gridSpan w:val="2"/>
            <w:vMerge/>
            <w:tcBorders>
              <w:bottom w:val="single" w:sz="12" w:space="0" w:color="auto"/>
              <w:right w:val="single" w:sz="12" w:space="0" w:color="auto"/>
            </w:tcBorders>
          </w:tcPr>
          <w:p w:rsidR="0025232F" w:rsidRPr="00C312A3" w:rsidRDefault="0025232F" w:rsidP="0025232F">
            <w:pPr>
              <w:rPr>
                <w:rFonts w:ascii="標楷體" w:eastAsia="標楷體" w:hAnsi="標楷體"/>
                <w:sz w:val="28"/>
                <w:szCs w:val="28"/>
              </w:rPr>
            </w:pPr>
          </w:p>
        </w:tc>
      </w:tr>
      <w:tr w:rsidR="0025232F" w:rsidRPr="00C312A3" w:rsidTr="0025232F">
        <w:trPr>
          <w:cantSplit/>
          <w:trHeight w:val="345"/>
        </w:trPr>
        <w:tc>
          <w:tcPr>
            <w:tcW w:w="568" w:type="dxa"/>
            <w:vMerge w:val="restart"/>
            <w:tcBorders>
              <w:top w:val="single" w:sz="12" w:space="0" w:color="auto"/>
              <w:left w:val="single" w:sz="12" w:space="0" w:color="auto"/>
            </w:tcBorders>
            <w:vAlign w:val="center"/>
          </w:tcPr>
          <w:p w:rsidR="0025232F" w:rsidRPr="00FF735A" w:rsidRDefault="0025232F" w:rsidP="0025232F">
            <w:pPr>
              <w:spacing w:line="320" w:lineRule="exact"/>
              <w:jc w:val="distribute"/>
              <w:rPr>
                <w:rFonts w:ascii="標楷體" w:eastAsia="標楷體" w:hAnsi="標楷體"/>
                <w:szCs w:val="28"/>
              </w:rPr>
            </w:pPr>
            <w:r w:rsidRPr="00FF735A">
              <w:rPr>
                <w:rFonts w:ascii="標楷體" w:eastAsia="標楷體" w:hAnsi="標楷體" w:hint="eastAsia"/>
                <w:szCs w:val="28"/>
              </w:rPr>
              <w:t>課程效果</w:t>
            </w:r>
          </w:p>
        </w:tc>
        <w:tc>
          <w:tcPr>
            <w:tcW w:w="425" w:type="dxa"/>
            <w:tcBorders>
              <w:top w:val="single" w:sz="12" w:space="0" w:color="auto"/>
            </w:tcBorders>
            <w:vAlign w:val="center"/>
          </w:tcPr>
          <w:p w:rsidR="0025232F" w:rsidRPr="00FF735A" w:rsidRDefault="0025232F" w:rsidP="0025232F">
            <w:pPr>
              <w:spacing w:line="320" w:lineRule="exact"/>
              <w:jc w:val="center"/>
              <w:rPr>
                <w:rFonts w:ascii="標楷體" w:eastAsia="標楷體" w:hAnsi="標楷體"/>
                <w:szCs w:val="28"/>
              </w:rPr>
            </w:pPr>
            <w:r w:rsidRPr="00FF735A">
              <w:rPr>
                <w:rFonts w:ascii="標楷體" w:eastAsia="標楷體" w:hAnsi="標楷體" w:hint="eastAsia"/>
                <w:szCs w:val="28"/>
              </w:rPr>
              <w:t>1</w:t>
            </w:r>
          </w:p>
        </w:tc>
        <w:tc>
          <w:tcPr>
            <w:tcW w:w="3969" w:type="dxa"/>
            <w:gridSpan w:val="3"/>
            <w:tcBorders>
              <w:top w:val="single" w:sz="12" w:space="0" w:color="auto"/>
            </w:tcBorders>
          </w:tcPr>
          <w:p w:rsidR="0025232F" w:rsidRPr="00FF735A" w:rsidRDefault="0025232F" w:rsidP="0025232F">
            <w:pPr>
              <w:spacing w:line="320" w:lineRule="exact"/>
              <w:jc w:val="both"/>
              <w:rPr>
                <w:rFonts w:ascii="標楷體" w:eastAsia="標楷體" w:hAnsi="標楷體"/>
                <w:szCs w:val="28"/>
              </w:rPr>
            </w:pPr>
            <w:r w:rsidRPr="00FF735A">
              <w:rPr>
                <w:rFonts w:ascii="標楷體" w:eastAsia="標楷體" w:hAnsi="標楷體" w:hint="eastAsia"/>
                <w:szCs w:val="28"/>
              </w:rPr>
              <w:t>學生精熟該領域該年級之學習重點並具有正向積極的學習態度</w:t>
            </w:r>
          </w:p>
        </w:tc>
        <w:tc>
          <w:tcPr>
            <w:tcW w:w="1276" w:type="dxa"/>
            <w:gridSpan w:val="3"/>
            <w:tcBorders>
              <w:top w:val="single" w:sz="12" w:space="0" w:color="auto"/>
            </w:tcBorders>
          </w:tcPr>
          <w:p w:rsidR="0025232F" w:rsidRPr="00C312A3" w:rsidRDefault="0025232F" w:rsidP="0025232F">
            <w:pPr>
              <w:spacing w:line="320" w:lineRule="exact"/>
              <w:jc w:val="center"/>
              <w:rPr>
                <w:rFonts w:ascii="標楷體" w:eastAsia="標楷體" w:hAnsi="標楷體"/>
                <w:sz w:val="28"/>
                <w:szCs w:val="28"/>
              </w:rPr>
            </w:pPr>
            <w:r>
              <w:rPr>
                <w:rFonts w:ascii="標楷體" w:eastAsia="標楷體" w:hAnsi="標楷體" w:hint="eastAsia"/>
                <w:sz w:val="28"/>
                <w:szCs w:val="28"/>
              </w:rPr>
              <w:t>5</w:t>
            </w:r>
          </w:p>
        </w:tc>
        <w:tc>
          <w:tcPr>
            <w:tcW w:w="4110" w:type="dxa"/>
            <w:gridSpan w:val="2"/>
            <w:vMerge w:val="restart"/>
            <w:tcBorders>
              <w:top w:val="single" w:sz="12" w:space="0" w:color="auto"/>
              <w:right w:val="single" w:sz="12" w:space="0" w:color="auto"/>
            </w:tcBorders>
            <w:vAlign w:val="center"/>
          </w:tcPr>
          <w:p w:rsidR="0025232F" w:rsidRPr="00D7041C" w:rsidRDefault="0025232F" w:rsidP="0025232F">
            <w:pPr>
              <w:snapToGrid w:val="0"/>
              <w:jc w:val="both"/>
              <w:rPr>
                <w:rFonts w:ascii="標楷體" w:eastAsia="標楷體" w:hAnsi="標楷體"/>
                <w:sz w:val="28"/>
                <w:szCs w:val="28"/>
              </w:rPr>
            </w:pPr>
            <w:r w:rsidRPr="00D7041C">
              <w:rPr>
                <w:rFonts w:ascii="標楷體" w:eastAsia="標楷體" w:hAnsi="標楷體" w:hint="eastAsia"/>
                <w:sz w:val="28"/>
                <w:szCs w:val="28"/>
              </w:rPr>
              <w:t>大部分</w:t>
            </w:r>
            <w:r>
              <w:rPr>
                <w:rFonts w:ascii="標楷體" w:eastAsia="標楷體" w:hAnsi="標楷體" w:hint="eastAsia"/>
                <w:sz w:val="28"/>
                <w:szCs w:val="28"/>
              </w:rPr>
              <w:t>學生能精熟領域學習重點並具有正向學習態度。</w:t>
            </w:r>
          </w:p>
        </w:tc>
      </w:tr>
      <w:tr w:rsidR="0025232F" w:rsidRPr="00C312A3" w:rsidTr="0025232F">
        <w:trPr>
          <w:cantSplit/>
          <w:trHeight w:val="330"/>
        </w:trPr>
        <w:tc>
          <w:tcPr>
            <w:tcW w:w="568" w:type="dxa"/>
            <w:vMerge/>
            <w:tcBorders>
              <w:left w:val="single" w:sz="12" w:space="0" w:color="auto"/>
              <w:bottom w:val="single" w:sz="12" w:space="0" w:color="auto"/>
            </w:tcBorders>
            <w:vAlign w:val="center"/>
          </w:tcPr>
          <w:p w:rsidR="0025232F" w:rsidRPr="00FF735A" w:rsidRDefault="0025232F" w:rsidP="0025232F">
            <w:pPr>
              <w:spacing w:line="320" w:lineRule="exact"/>
              <w:jc w:val="center"/>
              <w:rPr>
                <w:rFonts w:ascii="標楷體" w:eastAsia="標楷體" w:hAnsi="標楷體"/>
                <w:szCs w:val="28"/>
              </w:rPr>
            </w:pPr>
          </w:p>
        </w:tc>
        <w:tc>
          <w:tcPr>
            <w:tcW w:w="425" w:type="dxa"/>
            <w:tcBorders>
              <w:bottom w:val="single" w:sz="12" w:space="0" w:color="auto"/>
            </w:tcBorders>
            <w:vAlign w:val="center"/>
          </w:tcPr>
          <w:p w:rsidR="0025232F" w:rsidRPr="00FF735A" w:rsidRDefault="0025232F" w:rsidP="0025232F">
            <w:pPr>
              <w:spacing w:line="320" w:lineRule="exact"/>
              <w:jc w:val="center"/>
              <w:rPr>
                <w:rFonts w:ascii="標楷體" w:eastAsia="標楷體" w:hAnsi="標楷體"/>
                <w:szCs w:val="28"/>
              </w:rPr>
            </w:pPr>
            <w:r w:rsidRPr="00FF735A">
              <w:rPr>
                <w:rFonts w:ascii="標楷體" w:eastAsia="標楷體" w:hAnsi="標楷體" w:hint="eastAsia"/>
                <w:szCs w:val="28"/>
              </w:rPr>
              <w:t>2</w:t>
            </w:r>
          </w:p>
        </w:tc>
        <w:tc>
          <w:tcPr>
            <w:tcW w:w="3969" w:type="dxa"/>
            <w:gridSpan w:val="3"/>
            <w:tcBorders>
              <w:bottom w:val="single" w:sz="12" w:space="0" w:color="auto"/>
            </w:tcBorders>
          </w:tcPr>
          <w:p w:rsidR="0025232F" w:rsidRPr="00FF735A" w:rsidRDefault="0025232F" w:rsidP="0025232F">
            <w:pPr>
              <w:spacing w:line="320" w:lineRule="exact"/>
              <w:jc w:val="both"/>
              <w:rPr>
                <w:rFonts w:ascii="標楷體" w:eastAsia="標楷體" w:hAnsi="標楷體"/>
                <w:szCs w:val="28"/>
              </w:rPr>
            </w:pPr>
            <w:r w:rsidRPr="00FF735A">
              <w:rPr>
                <w:rFonts w:ascii="標楷體" w:eastAsia="標楷體" w:hAnsi="標楷體"/>
                <w:szCs w:val="28"/>
              </w:rPr>
              <w:t>學生學習成就表現</w:t>
            </w:r>
            <w:r w:rsidRPr="00FF735A">
              <w:rPr>
                <w:rFonts w:ascii="標楷體" w:eastAsia="標楷體" w:hAnsi="標楷體" w:hint="eastAsia"/>
                <w:szCs w:val="28"/>
              </w:rPr>
              <w:t>能具</w:t>
            </w:r>
            <w:r w:rsidRPr="00FF735A">
              <w:rPr>
                <w:rFonts w:ascii="標楷體" w:eastAsia="標楷體" w:hAnsi="標楷體"/>
                <w:szCs w:val="28"/>
              </w:rPr>
              <w:t>持續</w:t>
            </w:r>
            <w:r w:rsidRPr="00FF735A">
              <w:rPr>
                <w:rFonts w:ascii="標楷體" w:eastAsia="標楷體" w:hAnsi="標楷體" w:hint="eastAsia"/>
                <w:szCs w:val="28"/>
              </w:rPr>
              <w:t>性成長並應用所學解決生活中相關問題</w:t>
            </w:r>
          </w:p>
        </w:tc>
        <w:tc>
          <w:tcPr>
            <w:tcW w:w="1276" w:type="dxa"/>
            <w:gridSpan w:val="3"/>
            <w:tcBorders>
              <w:bottom w:val="single" w:sz="12" w:space="0" w:color="auto"/>
            </w:tcBorders>
          </w:tcPr>
          <w:p w:rsidR="0025232F" w:rsidRPr="00C312A3" w:rsidRDefault="0025232F" w:rsidP="0025232F">
            <w:pPr>
              <w:spacing w:line="320" w:lineRule="exact"/>
              <w:jc w:val="center"/>
              <w:rPr>
                <w:rFonts w:ascii="標楷體" w:eastAsia="標楷體" w:hAnsi="標楷體"/>
                <w:sz w:val="28"/>
                <w:szCs w:val="28"/>
              </w:rPr>
            </w:pPr>
            <w:r>
              <w:rPr>
                <w:rFonts w:ascii="標楷體" w:eastAsia="標楷體" w:hAnsi="標楷體" w:hint="eastAsia"/>
                <w:sz w:val="28"/>
                <w:szCs w:val="28"/>
              </w:rPr>
              <w:t>5</w:t>
            </w:r>
          </w:p>
        </w:tc>
        <w:tc>
          <w:tcPr>
            <w:tcW w:w="4110" w:type="dxa"/>
            <w:gridSpan w:val="2"/>
            <w:vMerge/>
            <w:tcBorders>
              <w:bottom w:val="single" w:sz="12" w:space="0" w:color="auto"/>
              <w:right w:val="single" w:sz="12" w:space="0" w:color="auto"/>
            </w:tcBorders>
            <w:vAlign w:val="center"/>
          </w:tcPr>
          <w:p w:rsidR="0025232F" w:rsidRPr="00C312A3" w:rsidRDefault="0025232F" w:rsidP="0025232F">
            <w:pPr>
              <w:jc w:val="both"/>
              <w:rPr>
                <w:rFonts w:ascii="標楷體" w:eastAsia="標楷體" w:hAnsi="標楷體"/>
                <w:color w:val="FF0000"/>
                <w:sz w:val="28"/>
                <w:szCs w:val="28"/>
              </w:rPr>
            </w:pPr>
          </w:p>
        </w:tc>
      </w:tr>
    </w:tbl>
    <w:p w:rsidR="00AC1083" w:rsidRPr="00E93910" w:rsidRDefault="00EF70DB" w:rsidP="0025232F">
      <w:pPr>
        <w:spacing w:line="400" w:lineRule="exact"/>
        <w:ind w:rightChars="-214" w:right="-514"/>
        <w:jc w:val="center"/>
        <w:rPr>
          <w:rFonts w:ascii="標楷體" w:eastAsia="標楷體" w:hAnsi="標楷體"/>
          <w:b/>
          <w:bCs/>
          <w:sz w:val="36"/>
          <w:szCs w:val="36"/>
        </w:rPr>
      </w:pPr>
      <w:r w:rsidRPr="00E93910">
        <w:rPr>
          <w:rFonts w:ascii="標楷體" w:eastAsia="標楷體" w:hAnsi="標楷體" w:hint="eastAsia"/>
          <w:b/>
          <w:bCs/>
          <w:sz w:val="36"/>
          <w:szCs w:val="36"/>
        </w:rPr>
        <w:t>領域</w:t>
      </w:r>
      <w:r w:rsidR="00AC1083" w:rsidRPr="00E93910">
        <w:rPr>
          <w:rFonts w:ascii="標楷體" w:eastAsia="標楷體" w:hAnsi="標楷體" w:hint="eastAsia"/>
          <w:b/>
          <w:bCs/>
          <w:sz w:val="36"/>
          <w:szCs w:val="36"/>
        </w:rPr>
        <w:t>課程</w:t>
      </w:r>
      <w:r w:rsidR="00E93910">
        <w:rPr>
          <w:rFonts w:ascii="標楷體" w:eastAsia="標楷體" w:hAnsi="標楷體" w:hint="eastAsia"/>
          <w:b/>
          <w:bCs/>
          <w:sz w:val="36"/>
          <w:szCs w:val="36"/>
        </w:rPr>
        <w:t xml:space="preserve"> 課程</w:t>
      </w:r>
      <w:r w:rsidR="00AC1083" w:rsidRPr="00E93910">
        <w:rPr>
          <w:rFonts w:ascii="標楷體" w:eastAsia="標楷體" w:hAnsi="標楷體" w:hint="eastAsia"/>
          <w:b/>
          <w:bCs/>
          <w:sz w:val="36"/>
          <w:szCs w:val="36"/>
        </w:rPr>
        <w:t>評鑑</w:t>
      </w:r>
    </w:p>
    <w:p w:rsidR="00AC1083" w:rsidRPr="00C312A3" w:rsidRDefault="00AC1083" w:rsidP="00490157">
      <w:pPr>
        <w:rPr>
          <w:rFonts w:ascii="標楷體" w:eastAsia="標楷體" w:hAnsi="標楷體"/>
          <w:sz w:val="28"/>
          <w:szCs w:val="28"/>
        </w:rPr>
      </w:pPr>
    </w:p>
    <w:sectPr w:rsidR="00AC1083" w:rsidRPr="00C312A3" w:rsidSect="00AC1083">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88A" w:rsidRDefault="0034288A">
      <w:r>
        <w:separator/>
      </w:r>
    </w:p>
  </w:endnote>
  <w:endnote w:type="continuationSeparator" w:id="0">
    <w:p w:rsidR="0034288A" w:rsidRDefault="00342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88A" w:rsidRDefault="0034288A">
      <w:r>
        <w:separator/>
      </w:r>
    </w:p>
  </w:footnote>
  <w:footnote w:type="continuationSeparator" w:id="0">
    <w:p w:rsidR="0034288A" w:rsidRDefault="00342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96992"/>
    <w:multiLevelType w:val="hybridMultilevel"/>
    <w:tmpl w:val="6430F9D4"/>
    <w:lvl w:ilvl="0" w:tplc="04090015">
      <w:start w:val="1"/>
      <w:numFmt w:val="taiwaneseCountingThousand"/>
      <w:lvlText w:val="%1、"/>
      <w:lvlJc w:val="left"/>
      <w:pPr>
        <w:tabs>
          <w:tab w:val="num" w:pos="1013"/>
        </w:tabs>
        <w:ind w:left="1013" w:hanging="480"/>
      </w:pPr>
      <w:rPr>
        <w:rFonts w:hint="eastAsia"/>
      </w:rPr>
    </w:lvl>
    <w:lvl w:ilvl="1" w:tplc="04090019" w:tentative="1">
      <w:start w:val="1"/>
      <w:numFmt w:val="ideographTraditional"/>
      <w:lvlText w:val="%2、"/>
      <w:lvlJc w:val="left"/>
      <w:pPr>
        <w:tabs>
          <w:tab w:val="num" w:pos="1493"/>
        </w:tabs>
        <w:ind w:left="1493" w:hanging="480"/>
      </w:pPr>
    </w:lvl>
    <w:lvl w:ilvl="2" w:tplc="0409001B" w:tentative="1">
      <w:start w:val="1"/>
      <w:numFmt w:val="lowerRoman"/>
      <w:lvlText w:val="%3."/>
      <w:lvlJc w:val="right"/>
      <w:pPr>
        <w:tabs>
          <w:tab w:val="num" w:pos="1973"/>
        </w:tabs>
        <w:ind w:left="1973" w:hanging="480"/>
      </w:pPr>
    </w:lvl>
    <w:lvl w:ilvl="3" w:tplc="0409000F" w:tentative="1">
      <w:start w:val="1"/>
      <w:numFmt w:val="decimal"/>
      <w:lvlText w:val="%4."/>
      <w:lvlJc w:val="left"/>
      <w:pPr>
        <w:tabs>
          <w:tab w:val="num" w:pos="2453"/>
        </w:tabs>
        <w:ind w:left="2453" w:hanging="480"/>
      </w:pPr>
    </w:lvl>
    <w:lvl w:ilvl="4" w:tplc="04090019" w:tentative="1">
      <w:start w:val="1"/>
      <w:numFmt w:val="ideographTraditional"/>
      <w:lvlText w:val="%5、"/>
      <w:lvlJc w:val="left"/>
      <w:pPr>
        <w:tabs>
          <w:tab w:val="num" w:pos="2933"/>
        </w:tabs>
        <w:ind w:left="2933" w:hanging="480"/>
      </w:pPr>
    </w:lvl>
    <w:lvl w:ilvl="5" w:tplc="0409001B" w:tentative="1">
      <w:start w:val="1"/>
      <w:numFmt w:val="lowerRoman"/>
      <w:lvlText w:val="%6."/>
      <w:lvlJc w:val="right"/>
      <w:pPr>
        <w:tabs>
          <w:tab w:val="num" w:pos="3413"/>
        </w:tabs>
        <w:ind w:left="3413" w:hanging="480"/>
      </w:pPr>
    </w:lvl>
    <w:lvl w:ilvl="6" w:tplc="0409000F" w:tentative="1">
      <w:start w:val="1"/>
      <w:numFmt w:val="decimal"/>
      <w:lvlText w:val="%7."/>
      <w:lvlJc w:val="left"/>
      <w:pPr>
        <w:tabs>
          <w:tab w:val="num" w:pos="3893"/>
        </w:tabs>
        <w:ind w:left="3893" w:hanging="480"/>
      </w:pPr>
    </w:lvl>
    <w:lvl w:ilvl="7" w:tplc="04090019" w:tentative="1">
      <w:start w:val="1"/>
      <w:numFmt w:val="ideographTraditional"/>
      <w:lvlText w:val="%8、"/>
      <w:lvlJc w:val="left"/>
      <w:pPr>
        <w:tabs>
          <w:tab w:val="num" w:pos="4373"/>
        </w:tabs>
        <w:ind w:left="4373" w:hanging="480"/>
      </w:pPr>
    </w:lvl>
    <w:lvl w:ilvl="8" w:tplc="0409001B" w:tentative="1">
      <w:start w:val="1"/>
      <w:numFmt w:val="lowerRoman"/>
      <w:lvlText w:val="%9."/>
      <w:lvlJc w:val="right"/>
      <w:pPr>
        <w:tabs>
          <w:tab w:val="num" w:pos="4853"/>
        </w:tabs>
        <w:ind w:left="4853" w:hanging="480"/>
      </w:pPr>
    </w:lvl>
  </w:abstractNum>
  <w:abstractNum w:abstractNumId="1" w15:restartNumberingAfterBreak="0">
    <w:nsid w:val="3C8A3BD6"/>
    <w:multiLevelType w:val="hybridMultilevel"/>
    <w:tmpl w:val="4B00B81C"/>
    <w:lvl w:ilvl="0" w:tplc="7DD86F18">
      <w:start w:val="1"/>
      <w:numFmt w:val="decimal"/>
      <w:lvlText w:val="%1."/>
      <w:lvlJc w:val="left"/>
      <w:pPr>
        <w:ind w:left="475" w:hanging="360"/>
      </w:pPr>
      <w:rPr>
        <w:rFonts w:hint="default"/>
      </w:rPr>
    </w:lvl>
    <w:lvl w:ilvl="1" w:tplc="04090019" w:tentative="1">
      <w:start w:val="1"/>
      <w:numFmt w:val="ideographTraditional"/>
      <w:lvlText w:val="%2、"/>
      <w:lvlJc w:val="left"/>
      <w:pPr>
        <w:ind w:left="1075" w:hanging="480"/>
      </w:pPr>
    </w:lvl>
    <w:lvl w:ilvl="2" w:tplc="0409001B" w:tentative="1">
      <w:start w:val="1"/>
      <w:numFmt w:val="lowerRoman"/>
      <w:lvlText w:val="%3."/>
      <w:lvlJc w:val="right"/>
      <w:pPr>
        <w:ind w:left="1555" w:hanging="480"/>
      </w:pPr>
    </w:lvl>
    <w:lvl w:ilvl="3" w:tplc="0409000F" w:tentative="1">
      <w:start w:val="1"/>
      <w:numFmt w:val="decimal"/>
      <w:lvlText w:val="%4."/>
      <w:lvlJc w:val="left"/>
      <w:pPr>
        <w:ind w:left="2035" w:hanging="480"/>
      </w:pPr>
    </w:lvl>
    <w:lvl w:ilvl="4" w:tplc="04090019" w:tentative="1">
      <w:start w:val="1"/>
      <w:numFmt w:val="ideographTraditional"/>
      <w:lvlText w:val="%5、"/>
      <w:lvlJc w:val="left"/>
      <w:pPr>
        <w:ind w:left="2515" w:hanging="480"/>
      </w:pPr>
    </w:lvl>
    <w:lvl w:ilvl="5" w:tplc="0409001B" w:tentative="1">
      <w:start w:val="1"/>
      <w:numFmt w:val="lowerRoman"/>
      <w:lvlText w:val="%6."/>
      <w:lvlJc w:val="right"/>
      <w:pPr>
        <w:ind w:left="2995" w:hanging="480"/>
      </w:pPr>
    </w:lvl>
    <w:lvl w:ilvl="6" w:tplc="0409000F" w:tentative="1">
      <w:start w:val="1"/>
      <w:numFmt w:val="decimal"/>
      <w:lvlText w:val="%7."/>
      <w:lvlJc w:val="left"/>
      <w:pPr>
        <w:ind w:left="3475" w:hanging="480"/>
      </w:pPr>
    </w:lvl>
    <w:lvl w:ilvl="7" w:tplc="04090019" w:tentative="1">
      <w:start w:val="1"/>
      <w:numFmt w:val="ideographTraditional"/>
      <w:lvlText w:val="%8、"/>
      <w:lvlJc w:val="left"/>
      <w:pPr>
        <w:ind w:left="3955" w:hanging="480"/>
      </w:pPr>
    </w:lvl>
    <w:lvl w:ilvl="8" w:tplc="0409001B" w:tentative="1">
      <w:start w:val="1"/>
      <w:numFmt w:val="lowerRoman"/>
      <w:lvlText w:val="%9."/>
      <w:lvlJc w:val="right"/>
      <w:pPr>
        <w:ind w:left="4435" w:hanging="480"/>
      </w:pPr>
    </w:lvl>
  </w:abstractNum>
  <w:abstractNum w:abstractNumId="2" w15:restartNumberingAfterBreak="0">
    <w:nsid w:val="409B4710"/>
    <w:multiLevelType w:val="hybridMultilevel"/>
    <w:tmpl w:val="78D04D1A"/>
    <w:lvl w:ilvl="0" w:tplc="74D0E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9E3D95"/>
    <w:multiLevelType w:val="hybridMultilevel"/>
    <w:tmpl w:val="DA487F52"/>
    <w:lvl w:ilvl="0" w:tplc="74A09C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083"/>
    <w:rsid w:val="00023967"/>
    <w:rsid w:val="00024750"/>
    <w:rsid w:val="00033B95"/>
    <w:rsid w:val="00040759"/>
    <w:rsid w:val="00041310"/>
    <w:rsid w:val="0005284B"/>
    <w:rsid w:val="00080677"/>
    <w:rsid w:val="0008426B"/>
    <w:rsid w:val="00090DE4"/>
    <w:rsid w:val="000B12F9"/>
    <w:rsid w:val="000B4D95"/>
    <w:rsid w:val="000D4942"/>
    <w:rsid w:val="00116363"/>
    <w:rsid w:val="00126087"/>
    <w:rsid w:val="00135524"/>
    <w:rsid w:val="00142832"/>
    <w:rsid w:val="00155F70"/>
    <w:rsid w:val="001564FF"/>
    <w:rsid w:val="00160D4B"/>
    <w:rsid w:val="0019344A"/>
    <w:rsid w:val="001B4305"/>
    <w:rsid w:val="00217ADA"/>
    <w:rsid w:val="00247650"/>
    <w:rsid w:val="0025232F"/>
    <w:rsid w:val="00264AAA"/>
    <w:rsid w:val="002A5E21"/>
    <w:rsid w:val="002B28E3"/>
    <w:rsid w:val="002E21D1"/>
    <w:rsid w:val="002F1C35"/>
    <w:rsid w:val="00306E06"/>
    <w:rsid w:val="0034288A"/>
    <w:rsid w:val="0040038B"/>
    <w:rsid w:val="00430400"/>
    <w:rsid w:val="00441C8C"/>
    <w:rsid w:val="00453D76"/>
    <w:rsid w:val="00465443"/>
    <w:rsid w:val="004860A2"/>
    <w:rsid w:val="00490157"/>
    <w:rsid w:val="00493E88"/>
    <w:rsid w:val="004A6A9A"/>
    <w:rsid w:val="004B2C20"/>
    <w:rsid w:val="004B5F63"/>
    <w:rsid w:val="004C55F7"/>
    <w:rsid w:val="004C7555"/>
    <w:rsid w:val="004E4E56"/>
    <w:rsid w:val="00504C15"/>
    <w:rsid w:val="005051D9"/>
    <w:rsid w:val="00575C19"/>
    <w:rsid w:val="00581A36"/>
    <w:rsid w:val="0058760E"/>
    <w:rsid w:val="005912EB"/>
    <w:rsid w:val="00591601"/>
    <w:rsid w:val="005961C2"/>
    <w:rsid w:val="005B0231"/>
    <w:rsid w:val="00632B65"/>
    <w:rsid w:val="00635676"/>
    <w:rsid w:val="00644CDA"/>
    <w:rsid w:val="006811A9"/>
    <w:rsid w:val="00690195"/>
    <w:rsid w:val="00692279"/>
    <w:rsid w:val="006A4D8F"/>
    <w:rsid w:val="006A5831"/>
    <w:rsid w:val="006B5ABB"/>
    <w:rsid w:val="006D7231"/>
    <w:rsid w:val="006E79A2"/>
    <w:rsid w:val="007624FD"/>
    <w:rsid w:val="00767797"/>
    <w:rsid w:val="00791DAE"/>
    <w:rsid w:val="007C010D"/>
    <w:rsid w:val="007C5383"/>
    <w:rsid w:val="007D0682"/>
    <w:rsid w:val="007D3FEC"/>
    <w:rsid w:val="007D5630"/>
    <w:rsid w:val="00813527"/>
    <w:rsid w:val="00836D2E"/>
    <w:rsid w:val="008978C0"/>
    <w:rsid w:val="008B42C4"/>
    <w:rsid w:val="008E70A2"/>
    <w:rsid w:val="00902043"/>
    <w:rsid w:val="009216B5"/>
    <w:rsid w:val="009509B9"/>
    <w:rsid w:val="00950EEE"/>
    <w:rsid w:val="009A02D4"/>
    <w:rsid w:val="009A3034"/>
    <w:rsid w:val="009A4746"/>
    <w:rsid w:val="009B7300"/>
    <w:rsid w:val="009C4194"/>
    <w:rsid w:val="009D2F07"/>
    <w:rsid w:val="00A15D4F"/>
    <w:rsid w:val="00A24EBA"/>
    <w:rsid w:val="00A45B9B"/>
    <w:rsid w:val="00A47656"/>
    <w:rsid w:val="00AB050C"/>
    <w:rsid w:val="00AB11CC"/>
    <w:rsid w:val="00AC1083"/>
    <w:rsid w:val="00AC67D7"/>
    <w:rsid w:val="00AF66CE"/>
    <w:rsid w:val="00B0568C"/>
    <w:rsid w:val="00B278DB"/>
    <w:rsid w:val="00B4471E"/>
    <w:rsid w:val="00B61C40"/>
    <w:rsid w:val="00B679BC"/>
    <w:rsid w:val="00B94FA7"/>
    <w:rsid w:val="00BC4828"/>
    <w:rsid w:val="00BC617A"/>
    <w:rsid w:val="00BE01BB"/>
    <w:rsid w:val="00C11605"/>
    <w:rsid w:val="00C312A3"/>
    <w:rsid w:val="00C41442"/>
    <w:rsid w:val="00C60EA6"/>
    <w:rsid w:val="00CD312B"/>
    <w:rsid w:val="00CE0B1B"/>
    <w:rsid w:val="00CE6676"/>
    <w:rsid w:val="00CF1BF8"/>
    <w:rsid w:val="00CF610C"/>
    <w:rsid w:val="00D24251"/>
    <w:rsid w:val="00D618EB"/>
    <w:rsid w:val="00D7041C"/>
    <w:rsid w:val="00D87A76"/>
    <w:rsid w:val="00DB267C"/>
    <w:rsid w:val="00DC65B1"/>
    <w:rsid w:val="00DE0F34"/>
    <w:rsid w:val="00DE1AD7"/>
    <w:rsid w:val="00DE3E94"/>
    <w:rsid w:val="00E23279"/>
    <w:rsid w:val="00E24402"/>
    <w:rsid w:val="00E25789"/>
    <w:rsid w:val="00E2612E"/>
    <w:rsid w:val="00E268FA"/>
    <w:rsid w:val="00E342A6"/>
    <w:rsid w:val="00E43D5C"/>
    <w:rsid w:val="00E44AB1"/>
    <w:rsid w:val="00E52D9F"/>
    <w:rsid w:val="00E5613D"/>
    <w:rsid w:val="00E63492"/>
    <w:rsid w:val="00E637E1"/>
    <w:rsid w:val="00E63FCE"/>
    <w:rsid w:val="00E85951"/>
    <w:rsid w:val="00E93910"/>
    <w:rsid w:val="00E93A97"/>
    <w:rsid w:val="00E972EE"/>
    <w:rsid w:val="00EA3203"/>
    <w:rsid w:val="00EA7F87"/>
    <w:rsid w:val="00EB7C87"/>
    <w:rsid w:val="00ED33BA"/>
    <w:rsid w:val="00EE3C4D"/>
    <w:rsid w:val="00EE50AB"/>
    <w:rsid w:val="00EE5186"/>
    <w:rsid w:val="00EF70DB"/>
    <w:rsid w:val="00F22E5E"/>
    <w:rsid w:val="00F24CE1"/>
    <w:rsid w:val="00F311B0"/>
    <w:rsid w:val="00F71DD4"/>
    <w:rsid w:val="00F73FE2"/>
    <w:rsid w:val="00FA0592"/>
    <w:rsid w:val="00FD6021"/>
    <w:rsid w:val="00FE1F96"/>
    <w:rsid w:val="00FE53F4"/>
    <w:rsid w:val="00FE74B4"/>
    <w:rsid w:val="00FF6B29"/>
    <w:rsid w:val="00FF735A"/>
    <w:rsid w:val="00FF7A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FB3BAB"/>
  <w15:chartTrackingRefBased/>
  <w15:docId w15:val="{0F066E75-1DDD-40AF-8F22-E6397B3B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45B9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972EE"/>
    <w:pPr>
      <w:tabs>
        <w:tab w:val="center" w:pos="4153"/>
        <w:tab w:val="right" w:pos="8306"/>
      </w:tabs>
      <w:snapToGrid w:val="0"/>
    </w:pPr>
    <w:rPr>
      <w:sz w:val="20"/>
      <w:szCs w:val="20"/>
    </w:rPr>
  </w:style>
  <w:style w:type="paragraph" w:styleId="a4">
    <w:name w:val="footer"/>
    <w:basedOn w:val="a"/>
    <w:rsid w:val="00E972EE"/>
    <w:pPr>
      <w:tabs>
        <w:tab w:val="center" w:pos="4153"/>
        <w:tab w:val="right" w:pos="8306"/>
      </w:tabs>
      <w:snapToGrid w:val="0"/>
    </w:pPr>
    <w:rPr>
      <w:sz w:val="20"/>
      <w:szCs w:val="20"/>
    </w:rPr>
  </w:style>
  <w:style w:type="character" w:styleId="a5">
    <w:name w:val="Hyperlink"/>
    <w:uiPriority w:val="99"/>
    <w:unhideWhenUsed/>
    <w:rsid w:val="00B4471E"/>
    <w:rPr>
      <w:color w:val="0000FF"/>
      <w:u w:val="single"/>
    </w:rPr>
  </w:style>
  <w:style w:type="character" w:styleId="a6">
    <w:name w:val="annotation reference"/>
    <w:rsid w:val="00A45B9B"/>
    <w:rPr>
      <w:sz w:val="18"/>
      <w:szCs w:val="18"/>
    </w:rPr>
  </w:style>
  <w:style w:type="paragraph" w:styleId="a7">
    <w:name w:val="annotation text"/>
    <w:basedOn w:val="a"/>
    <w:link w:val="a8"/>
    <w:rsid w:val="00A45B9B"/>
  </w:style>
  <w:style w:type="character" w:customStyle="1" w:styleId="a8">
    <w:name w:val="註解文字 字元"/>
    <w:link w:val="a7"/>
    <w:rsid w:val="00A45B9B"/>
    <w:rPr>
      <w:kern w:val="2"/>
      <w:sz w:val="24"/>
      <w:szCs w:val="24"/>
    </w:rPr>
  </w:style>
  <w:style w:type="paragraph" w:styleId="a9">
    <w:name w:val="annotation subject"/>
    <w:basedOn w:val="a7"/>
    <w:next w:val="a7"/>
    <w:link w:val="aa"/>
    <w:rsid w:val="00A45B9B"/>
    <w:rPr>
      <w:b/>
      <w:bCs/>
    </w:rPr>
  </w:style>
  <w:style w:type="character" w:customStyle="1" w:styleId="aa">
    <w:name w:val="註解主旨 字元"/>
    <w:link w:val="a9"/>
    <w:rsid w:val="00A45B9B"/>
    <w:rPr>
      <w:b/>
      <w:bCs/>
      <w:kern w:val="2"/>
      <w:sz w:val="24"/>
      <w:szCs w:val="24"/>
    </w:rPr>
  </w:style>
  <w:style w:type="paragraph" w:styleId="ab">
    <w:name w:val="Balloon Text"/>
    <w:basedOn w:val="a"/>
    <w:link w:val="ac"/>
    <w:rsid w:val="00A45B9B"/>
    <w:rPr>
      <w:rFonts w:ascii="Calibri Light" w:hAnsi="Calibri Light"/>
      <w:sz w:val="18"/>
      <w:szCs w:val="18"/>
    </w:rPr>
  </w:style>
  <w:style w:type="character" w:customStyle="1" w:styleId="ac">
    <w:name w:val="註解方塊文字 字元"/>
    <w:link w:val="ab"/>
    <w:rsid w:val="00A45B9B"/>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1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757</Characters>
  <Application>Microsoft Office Word</Application>
  <DocSecurity>0</DocSecurity>
  <Lines>6</Lines>
  <Paragraphs>1</Paragraphs>
  <ScaleCrop>false</ScaleCrop>
  <Company>市大附小</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臺北市立教育大學附設實驗國民小學九十七學年度第一學期基本課程評鑑</dc:title>
  <dc:subject/>
  <dc:creator>TEACHER</dc:creator>
  <cp:keywords/>
  <cp:lastModifiedBy>Teacher</cp:lastModifiedBy>
  <cp:revision>2</cp:revision>
  <dcterms:created xsi:type="dcterms:W3CDTF">2023-06-17T05:55:00Z</dcterms:created>
  <dcterms:modified xsi:type="dcterms:W3CDTF">2023-06-17T05:55:00Z</dcterms:modified>
</cp:coreProperties>
</file>